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4EB926" w14:textId="77777777" w:rsidR="00B15011" w:rsidRPr="007C35CF" w:rsidRDefault="00B15011" w:rsidP="00B15011">
      <w:pPr>
        <w:ind w:firstLine="567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C35CF">
        <w:rPr>
          <w:b/>
          <w:bCs/>
          <w:sz w:val="28"/>
          <w:szCs w:val="28"/>
        </w:rPr>
        <w:t>ЗАКЛЮЧЕНИЕ</w:t>
      </w:r>
    </w:p>
    <w:p w14:paraId="43219243" w14:textId="175CD2BF" w:rsidR="002F1735" w:rsidRDefault="00B15011" w:rsidP="00B15011">
      <w:pPr>
        <w:ind w:firstLine="567"/>
        <w:jc w:val="center"/>
        <w:rPr>
          <w:b/>
          <w:bCs/>
          <w:sz w:val="28"/>
          <w:szCs w:val="28"/>
        </w:rPr>
      </w:pPr>
      <w:r w:rsidRPr="002F1735">
        <w:rPr>
          <w:b/>
          <w:bCs/>
          <w:sz w:val="28"/>
          <w:szCs w:val="28"/>
        </w:rPr>
        <w:t xml:space="preserve">юридического </w:t>
      </w:r>
      <w:r w:rsidR="002B112F">
        <w:rPr>
          <w:b/>
          <w:bCs/>
          <w:sz w:val="28"/>
          <w:szCs w:val="28"/>
        </w:rPr>
        <w:t>отдела</w:t>
      </w:r>
      <w:r w:rsidRPr="002F1735">
        <w:rPr>
          <w:b/>
          <w:bCs/>
          <w:sz w:val="28"/>
          <w:szCs w:val="28"/>
        </w:rPr>
        <w:t xml:space="preserve"> аппарата </w:t>
      </w:r>
    </w:p>
    <w:p w14:paraId="5CE5157D" w14:textId="77777777" w:rsidR="002B112F" w:rsidRDefault="00B15011" w:rsidP="002B112F">
      <w:pPr>
        <w:jc w:val="center"/>
        <w:rPr>
          <w:rFonts w:cs="Arial"/>
          <w:b/>
          <w:sz w:val="28"/>
          <w:szCs w:val="28"/>
        </w:rPr>
      </w:pPr>
      <w:r w:rsidRPr="002F1735">
        <w:rPr>
          <w:b/>
          <w:bCs/>
          <w:sz w:val="28"/>
          <w:szCs w:val="28"/>
        </w:rPr>
        <w:t xml:space="preserve">Думы городского округа Тольятти на </w:t>
      </w:r>
      <w:r w:rsidR="002F1735" w:rsidRPr="002F1735">
        <w:rPr>
          <w:rFonts w:cs="Arial"/>
          <w:b/>
          <w:sz w:val="28"/>
          <w:szCs w:val="28"/>
        </w:rPr>
        <w:t xml:space="preserve">информации </w:t>
      </w:r>
    </w:p>
    <w:p w14:paraId="1F2A1CB0" w14:textId="3A2E19CA" w:rsidR="002B112F" w:rsidRPr="002B112F" w:rsidRDefault="002B112F" w:rsidP="002B112F">
      <w:pPr>
        <w:jc w:val="center"/>
        <w:rPr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некоммерческой организации</w:t>
      </w:r>
      <w:r w:rsidR="002F1735" w:rsidRPr="002F1735">
        <w:rPr>
          <w:rFonts w:cs="Arial"/>
          <w:b/>
          <w:sz w:val="28"/>
          <w:szCs w:val="28"/>
        </w:rPr>
        <w:t xml:space="preserve"> «Региональный оператор Самарской области «Фонд капитального ремонта» </w:t>
      </w:r>
      <w:r w:rsidR="00B3507E" w:rsidRPr="008E0EF8">
        <w:rPr>
          <w:b/>
          <w:bCs/>
          <w:sz w:val="28"/>
          <w:szCs w:val="28"/>
        </w:rPr>
        <w:t xml:space="preserve">о мероприятиях по капитальному ремонту общего имущества в многоквартирных домах, расположенных на территории городского округа Тольятти, в рамках реализации Закона Самарской области от 21.06.2013 № 60-ГД «О системе капитального ремонта общего имущества в многоквартирных домах, расположенных на территории Самарской области», </w:t>
      </w:r>
      <w:r w:rsidRPr="002B112F">
        <w:rPr>
          <w:b/>
          <w:sz w:val="28"/>
          <w:szCs w:val="28"/>
        </w:rPr>
        <w:t>об исполнении гарантийных обязательств по ранее проведенным работам по капитальному ремонту многоквартирных домов и замене лифтового оборудования в многоквартирных домах, расположенных на территории городского округа Тольятти, в 2023 году и планах на 2024 год</w:t>
      </w:r>
    </w:p>
    <w:p w14:paraId="4667951B" w14:textId="528546E7" w:rsidR="00B15011" w:rsidRPr="007C35CF" w:rsidRDefault="00B15011" w:rsidP="00B15011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 xml:space="preserve"> (Д – </w:t>
      </w:r>
      <w:r w:rsidR="00AB6C5C">
        <w:rPr>
          <w:b/>
          <w:bCs/>
          <w:sz w:val="28"/>
          <w:szCs w:val="28"/>
        </w:rPr>
        <w:t>1</w:t>
      </w:r>
      <w:r w:rsidR="002B112F">
        <w:rPr>
          <w:b/>
          <w:bCs/>
          <w:sz w:val="28"/>
          <w:szCs w:val="28"/>
        </w:rPr>
        <w:t>12</w:t>
      </w:r>
      <w:r w:rsidRPr="007C35CF">
        <w:rPr>
          <w:b/>
          <w:bCs/>
          <w:sz w:val="28"/>
          <w:szCs w:val="28"/>
        </w:rPr>
        <w:t xml:space="preserve"> от </w:t>
      </w:r>
      <w:r w:rsidR="002B112F">
        <w:rPr>
          <w:b/>
          <w:bCs/>
          <w:sz w:val="28"/>
          <w:szCs w:val="28"/>
        </w:rPr>
        <w:t>06</w:t>
      </w:r>
      <w:r w:rsidRPr="007C35C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0</w:t>
      </w:r>
      <w:r w:rsidR="00AB6C5C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.20</w:t>
      </w:r>
      <w:r w:rsidR="002F1735">
        <w:rPr>
          <w:b/>
          <w:bCs/>
          <w:sz w:val="28"/>
          <w:szCs w:val="28"/>
        </w:rPr>
        <w:t>2</w:t>
      </w:r>
      <w:r w:rsidR="002B112F">
        <w:rPr>
          <w:b/>
          <w:bCs/>
          <w:sz w:val="28"/>
          <w:szCs w:val="28"/>
        </w:rPr>
        <w:t>4</w:t>
      </w:r>
      <w:r w:rsidRPr="007C35CF">
        <w:rPr>
          <w:b/>
          <w:bCs/>
          <w:sz w:val="28"/>
          <w:szCs w:val="28"/>
        </w:rPr>
        <w:t>г.)</w:t>
      </w:r>
    </w:p>
    <w:p w14:paraId="0ECFF977" w14:textId="77777777" w:rsidR="00B15011" w:rsidRDefault="00B15011" w:rsidP="00B15011">
      <w:pPr>
        <w:ind w:firstLine="567"/>
        <w:jc w:val="center"/>
        <w:rPr>
          <w:bCs/>
          <w:sz w:val="28"/>
          <w:szCs w:val="28"/>
        </w:rPr>
      </w:pPr>
    </w:p>
    <w:p w14:paraId="5BA1F6BD" w14:textId="0FF6CAAA" w:rsidR="00B15011" w:rsidRPr="00A6754D" w:rsidRDefault="00B15011" w:rsidP="00C666AC">
      <w:pPr>
        <w:ind w:firstLine="709"/>
        <w:jc w:val="both"/>
        <w:rPr>
          <w:sz w:val="28"/>
          <w:szCs w:val="28"/>
        </w:rPr>
      </w:pPr>
      <w:r w:rsidRPr="00A6754D">
        <w:rPr>
          <w:sz w:val="28"/>
          <w:szCs w:val="28"/>
        </w:rPr>
        <w:t xml:space="preserve">Рассмотрев информацию </w:t>
      </w:r>
      <w:r w:rsidR="002F1735" w:rsidRPr="002F1735">
        <w:rPr>
          <w:rFonts w:cs="Arial"/>
          <w:sz w:val="28"/>
          <w:szCs w:val="28"/>
        </w:rPr>
        <w:t>НО «Региональный оператор Самарской области «Фонд капитального ремонта»</w:t>
      </w:r>
      <w:r w:rsidR="002F1735">
        <w:rPr>
          <w:rFonts w:cs="Arial"/>
          <w:sz w:val="28"/>
          <w:szCs w:val="28"/>
        </w:rPr>
        <w:t xml:space="preserve"> (далее – Фонд)</w:t>
      </w:r>
      <w:r w:rsidR="002F1735" w:rsidRPr="002F1735">
        <w:rPr>
          <w:rFonts w:cs="Arial"/>
          <w:sz w:val="28"/>
          <w:szCs w:val="28"/>
        </w:rPr>
        <w:t xml:space="preserve"> </w:t>
      </w:r>
      <w:r w:rsidR="00C666AC" w:rsidRPr="00C666AC">
        <w:rPr>
          <w:bCs/>
          <w:sz w:val="28"/>
          <w:szCs w:val="28"/>
        </w:rPr>
        <w:t xml:space="preserve">о мероприятиях по капитальному ремонту общего имущества в многоквартирных домах, расположенных на территории городского округа Тольятти, в рамках реализации Закона Самарской области от 21.06.2013 № 60-ГД «О системе капитального ремонта общего имущества в многоквартирных домах, расположенных на территории Самарской области», </w:t>
      </w:r>
      <w:r w:rsidR="002B112F" w:rsidRPr="002B112F">
        <w:rPr>
          <w:bCs/>
          <w:sz w:val="28"/>
          <w:szCs w:val="28"/>
        </w:rPr>
        <w:t>об исполнении гарантийных обязательств по ранее проведенным работам по капитальному ремонту многоквартирных домов и замене лифтового оборудования в многоквартирных домах, расположенных на территории городского округа Тольятти, в 2023 году и планах на 2024 год</w:t>
      </w:r>
      <w:r w:rsidRPr="00C666AC">
        <w:rPr>
          <w:sz w:val="28"/>
          <w:szCs w:val="28"/>
        </w:rPr>
        <w:t>,</w:t>
      </w:r>
      <w:r w:rsidRPr="00A6754D">
        <w:rPr>
          <w:sz w:val="28"/>
          <w:szCs w:val="28"/>
        </w:rPr>
        <w:t xml:space="preserve"> необходимо отметить следующее.</w:t>
      </w:r>
    </w:p>
    <w:p w14:paraId="6F838673" w14:textId="497A7E1D" w:rsidR="007B0807" w:rsidRPr="00C666AC" w:rsidRDefault="00990762" w:rsidP="00C666AC">
      <w:pPr>
        <w:ind w:firstLine="709"/>
        <w:jc w:val="both"/>
        <w:rPr>
          <w:sz w:val="28"/>
          <w:szCs w:val="28"/>
        </w:rPr>
      </w:pPr>
      <w:r w:rsidRPr="00C666AC">
        <w:rPr>
          <w:sz w:val="28"/>
          <w:szCs w:val="28"/>
        </w:rPr>
        <w:t xml:space="preserve">Вопрос «Об информации </w:t>
      </w:r>
      <w:r w:rsidR="002B112F">
        <w:rPr>
          <w:sz w:val="28"/>
          <w:szCs w:val="28"/>
        </w:rPr>
        <w:t>некоммерческой организации</w:t>
      </w:r>
      <w:r w:rsidR="002F1735" w:rsidRPr="00C666AC">
        <w:rPr>
          <w:rFonts w:cs="Arial"/>
          <w:sz w:val="28"/>
          <w:szCs w:val="28"/>
        </w:rPr>
        <w:t xml:space="preserve"> «Региональный оператор Самарской области «Фонд капитального ремонта»  </w:t>
      </w:r>
      <w:r w:rsidR="00C666AC" w:rsidRPr="00C666AC">
        <w:rPr>
          <w:bCs/>
          <w:sz w:val="28"/>
          <w:szCs w:val="28"/>
        </w:rPr>
        <w:t xml:space="preserve">о мероприятиях по капитальному ремонту общего имущества в многоквартирных домах, расположенных на территории городского округа Тольятти, в рамках реализации Закона Самарской области от 21.06.2013 № 60-ГД «О системе капитального ремонта общего имущества в многоквартирных домах, расположенных на территории Самарской области», об исполнении гарантийных обязательств по ранее проведенным работам по капитальному ремонту многоквартирных домов и замене лифтового оборудования в многоквартирных домах, расположенных на территории городского округа Тольятти, </w:t>
      </w:r>
      <w:r w:rsidR="002B112F" w:rsidRPr="002B112F">
        <w:rPr>
          <w:bCs/>
          <w:sz w:val="28"/>
          <w:szCs w:val="28"/>
        </w:rPr>
        <w:t>в 2023 году и планах на 2024 год</w:t>
      </w:r>
      <w:r w:rsidR="009449B5" w:rsidRPr="00C666AC">
        <w:rPr>
          <w:rFonts w:cs="Arial"/>
          <w:sz w:val="28"/>
          <w:szCs w:val="28"/>
        </w:rPr>
        <w:t>»</w:t>
      </w:r>
      <w:r w:rsidRPr="00C666AC">
        <w:rPr>
          <w:sz w:val="28"/>
          <w:szCs w:val="28"/>
        </w:rPr>
        <w:t xml:space="preserve"> </w:t>
      </w:r>
      <w:r w:rsidR="007B0807" w:rsidRPr="00C666AC">
        <w:rPr>
          <w:sz w:val="28"/>
          <w:szCs w:val="28"/>
        </w:rPr>
        <w:t>включен в план текущей деятельности Думы городского округа</w:t>
      </w:r>
      <w:r w:rsidR="007B5199" w:rsidRPr="00C666AC">
        <w:rPr>
          <w:sz w:val="28"/>
          <w:szCs w:val="28"/>
        </w:rPr>
        <w:t xml:space="preserve"> на </w:t>
      </w:r>
      <w:r w:rsidR="007B5199" w:rsidRPr="00C666AC">
        <w:rPr>
          <w:sz w:val="28"/>
          <w:szCs w:val="28"/>
          <w:lang w:val="en-US"/>
        </w:rPr>
        <w:t>II</w:t>
      </w:r>
      <w:r w:rsidR="007B5199" w:rsidRPr="00C666AC">
        <w:rPr>
          <w:sz w:val="28"/>
          <w:szCs w:val="28"/>
        </w:rPr>
        <w:t xml:space="preserve"> квартал 202</w:t>
      </w:r>
      <w:r w:rsidR="002B112F">
        <w:rPr>
          <w:sz w:val="28"/>
          <w:szCs w:val="28"/>
        </w:rPr>
        <w:t>4</w:t>
      </w:r>
      <w:r w:rsidR="007B5199" w:rsidRPr="00C666AC">
        <w:rPr>
          <w:sz w:val="28"/>
          <w:szCs w:val="28"/>
        </w:rPr>
        <w:t xml:space="preserve"> г.</w:t>
      </w:r>
      <w:r w:rsidR="007B0807" w:rsidRPr="00C666AC">
        <w:rPr>
          <w:sz w:val="28"/>
          <w:szCs w:val="28"/>
        </w:rPr>
        <w:t xml:space="preserve">, утвержденный решением Думы от </w:t>
      </w:r>
      <w:r w:rsidR="002F1735" w:rsidRPr="00C666AC">
        <w:rPr>
          <w:sz w:val="28"/>
          <w:szCs w:val="28"/>
        </w:rPr>
        <w:t>2</w:t>
      </w:r>
      <w:r w:rsidR="002B112F">
        <w:rPr>
          <w:sz w:val="28"/>
          <w:szCs w:val="28"/>
        </w:rPr>
        <w:t>0</w:t>
      </w:r>
      <w:r w:rsidR="007B0807" w:rsidRPr="00C666AC">
        <w:rPr>
          <w:sz w:val="28"/>
          <w:szCs w:val="28"/>
        </w:rPr>
        <w:t>.</w:t>
      </w:r>
      <w:r w:rsidR="00AB6C5C" w:rsidRPr="00C666AC">
        <w:rPr>
          <w:sz w:val="28"/>
          <w:szCs w:val="28"/>
        </w:rPr>
        <w:t>03</w:t>
      </w:r>
      <w:r w:rsidR="007B0807" w:rsidRPr="00C666AC">
        <w:rPr>
          <w:sz w:val="28"/>
          <w:szCs w:val="28"/>
        </w:rPr>
        <w:t>.20</w:t>
      </w:r>
      <w:r w:rsidR="00AB6C5C" w:rsidRPr="00C666AC">
        <w:rPr>
          <w:sz w:val="28"/>
          <w:szCs w:val="28"/>
        </w:rPr>
        <w:t>2</w:t>
      </w:r>
      <w:r w:rsidR="002B112F">
        <w:rPr>
          <w:sz w:val="28"/>
          <w:szCs w:val="28"/>
        </w:rPr>
        <w:t>4</w:t>
      </w:r>
      <w:r w:rsidR="007B0807" w:rsidRPr="00C666AC">
        <w:rPr>
          <w:sz w:val="28"/>
          <w:szCs w:val="28"/>
        </w:rPr>
        <w:t xml:space="preserve">г. № </w:t>
      </w:r>
      <w:r w:rsidR="00C666AC">
        <w:rPr>
          <w:sz w:val="28"/>
          <w:szCs w:val="28"/>
        </w:rPr>
        <w:t>1</w:t>
      </w:r>
      <w:r w:rsidR="002B112F">
        <w:rPr>
          <w:sz w:val="28"/>
          <w:szCs w:val="28"/>
        </w:rPr>
        <w:t>70</w:t>
      </w:r>
      <w:r w:rsidR="007B0807" w:rsidRPr="00C666AC">
        <w:rPr>
          <w:sz w:val="28"/>
          <w:szCs w:val="28"/>
        </w:rPr>
        <w:t xml:space="preserve">, со сроком рассмотрения на заседании Думы </w:t>
      </w:r>
      <w:r w:rsidR="002B112F">
        <w:rPr>
          <w:sz w:val="28"/>
          <w:szCs w:val="28"/>
        </w:rPr>
        <w:t>22</w:t>
      </w:r>
      <w:r w:rsidR="007B0807" w:rsidRPr="00C666AC">
        <w:rPr>
          <w:sz w:val="28"/>
          <w:szCs w:val="28"/>
        </w:rPr>
        <w:t>.</w:t>
      </w:r>
      <w:r w:rsidRPr="00C666AC">
        <w:rPr>
          <w:sz w:val="28"/>
          <w:szCs w:val="28"/>
        </w:rPr>
        <w:t>0</w:t>
      </w:r>
      <w:r w:rsidR="00AB6C5C" w:rsidRPr="00C666AC">
        <w:rPr>
          <w:sz w:val="28"/>
          <w:szCs w:val="28"/>
        </w:rPr>
        <w:t>5</w:t>
      </w:r>
      <w:r w:rsidR="007B0807" w:rsidRPr="00C666AC">
        <w:rPr>
          <w:sz w:val="28"/>
          <w:szCs w:val="28"/>
        </w:rPr>
        <w:t>.20</w:t>
      </w:r>
      <w:r w:rsidR="00AB6C5C" w:rsidRPr="00C666AC">
        <w:rPr>
          <w:sz w:val="28"/>
          <w:szCs w:val="28"/>
        </w:rPr>
        <w:t>2</w:t>
      </w:r>
      <w:r w:rsidR="002B112F">
        <w:rPr>
          <w:sz w:val="28"/>
          <w:szCs w:val="28"/>
        </w:rPr>
        <w:t>4</w:t>
      </w:r>
      <w:r w:rsidR="007B0807" w:rsidRPr="00C666AC">
        <w:rPr>
          <w:sz w:val="28"/>
          <w:szCs w:val="28"/>
        </w:rPr>
        <w:t>г.</w:t>
      </w:r>
    </w:p>
    <w:p w14:paraId="23C9E928" w14:textId="77777777" w:rsidR="005E0BE7" w:rsidRDefault="00F9542A" w:rsidP="00F9542A">
      <w:pPr>
        <w:suppressAutoHyphens w:val="0"/>
        <w:ind w:rightChars="-9" w:right="-22" w:firstLine="720"/>
        <w:jc w:val="both"/>
        <w:rPr>
          <w:sz w:val="28"/>
          <w:szCs w:val="28"/>
          <w:lang w:eastAsia="ru-RU"/>
        </w:rPr>
      </w:pPr>
      <w:r w:rsidRPr="00F9542A">
        <w:rPr>
          <w:sz w:val="28"/>
          <w:szCs w:val="28"/>
          <w:lang w:eastAsia="ru-RU"/>
        </w:rPr>
        <w:t>Фонд</w:t>
      </w:r>
      <w:r w:rsidR="00F62EC4">
        <w:rPr>
          <w:sz w:val="28"/>
          <w:szCs w:val="28"/>
          <w:lang w:eastAsia="ru-RU"/>
        </w:rPr>
        <w:t>ом</w:t>
      </w:r>
      <w:r>
        <w:rPr>
          <w:sz w:val="28"/>
          <w:szCs w:val="28"/>
          <w:lang w:eastAsia="ru-RU"/>
        </w:rPr>
        <w:t xml:space="preserve"> д</w:t>
      </w:r>
      <w:r w:rsidRPr="00F9542A">
        <w:rPr>
          <w:sz w:val="28"/>
          <w:szCs w:val="28"/>
          <w:lang w:eastAsia="ru-RU"/>
        </w:rPr>
        <w:t>ля рассмотрения на заседании Думы</w:t>
      </w:r>
      <w:r w:rsidR="005E0BE7">
        <w:rPr>
          <w:sz w:val="28"/>
          <w:szCs w:val="28"/>
          <w:lang w:eastAsia="ru-RU"/>
        </w:rPr>
        <w:t xml:space="preserve"> представлена следующая информация:</w:t>
      </w:r>
    </w:p>
    <w:p w14:paraId="14027548" w14:textId="0AD93F37" w:rsidR="005E0BE7" w:rsidRDefault="005E0BE7" w:rsidP="00F9542A">
      <w:pPr>
        <w:suppressAutoHyphens w:val="0"/>
        <w:ind w:rightChars="-9" w:right="-22"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- в 202</w:t>
      </w:r>
      <w:r w:rsidR="002B112F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 xml:space="preserve"> </w:t>
      </w:r>
      <w:r w:rsidR="002B112F">
        <w:rPr>
          <w:sz w:val="28"/>
          <w:szCs w:val="28"/>
          <w:lang w:eastAsia="ru-RU"/>
        </w:rPr>
        <w:t>г.</w:t>
      </w:r>
      <w:r>
        <w:rPr>
          <w:sz w:val="28"/>
          <w:szCs w:val="28"/>
          <w:lang w:eastAsia="ru-RU"/>
        </w:rPr>
        <w:t xml:space="preserve"> </w:t>
      </w:r>
      <w:r w:rsidR="00C666AC">
        <w:rPr>
          <w:sz w:val="28"/>
          <w:szCs w:val="28"/>
          <w:lang w:eastAsia="ru-RU"/>
        </w:rPr>
        <w:t>проведен капитальный</w:t>
      </w:r>
      <w:r>
        <w:rPr>
          <w:sz w:val="28"/>
          <w:szCs w:val="28"/>
          <w:lang w:eastAsia="ru-RU"/>
        </w:rPr>
        <w:t xml:space="preserve"> ремонт в </w:t>
      </w:r>
      <w:r w:rsidR="002B112F">
        <w:rPr>
          <w:sz w:val="28"/>
          <w:szCs w:val="28"/>
          <w:lang w:eastAsia="ru-RU"/>
        </w:rPr>
        <w:t>245</w:t>
      </w:r>
      <w:r>
        <w:rPr>
          <w:sz w:val="28"/>
          <w:szCs w:val="28"/>
          <w:lang w:eastAsia="ru-RU"/>
        </w:rPr>
        <w:t xml:space="preserve"> </w:t>
      </w:r>
      <w:r w:rsidRPr="00761033">
        <w:rPr>
          <w:sz w:val="28"/>
          <w:szCs w:val="28"/>
          <w:lang w:eastAsia="ru-RU"/>
        </w:rPr>
        <w:t>многоквартирных дом</w:t>
      </w:r>
      <w:r w:rsidR="00135500">
        <w:rPr>
          <w:sz w:val="28"/>
          <w:szCs w:val="28"/>
          <w:lang w:eastAsia="ru-RU"/>
        </w:rPr>
        <w:t>ах</w:t>
      </w:r>
      <w:r w:rsidR="00C666AC">
        <w:rPr>
          <w:sz w:val="28"/>
          <w:szCs w:val="28"/>
          <w:lang w:eastAsia="ru-RU"/>
        </w:rPr>
        <w:t>;</w:t>
      </w:r>
    </w:p>
    <w:p w14:paraId="3D5A0527" w14:textId="78082D7D" w:rsidR="00C666AC" w:rsidRDefault="00C666AC" w:rsidP="00C666AC">
      <w:pPr>
        <w:suppressAutoHyphens w:val="0"/>
        <w:ind w:rightChars="-9" w:right="-22"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 202</w:t>
      </w:r>
      <w:r w:rsidR="002B112F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г.  запланированы мероприятия на проведение капитального ремонта МКД в </w:t>
      </w:r>
      <w:r w:rsidR="002B112F">
        <w:rPr>
          <w:sz w:val="28"/>
          <w:szCs w:val="28"/>
          <w:lang w:eastAsia="ru-RU"/>
        </w:rPr>
        <w:t>332</w:t>
      </w:r>
      <w:r>
        <w:rPr>
          <w:sz w:val="28"/>
          <w:szCs w:val="28"/>
          <w:lang w:eastAsia="ru-RU"/>
        </w:rPr>
        <w:t xml:space="preserve"> </w:t>
      </w:r>
      <w:r w:rsidRPr="00761033">
        <w:rPr>
          <w:sz w:val="28"/>
          <w:szCs w:val="28"/>
          <w:lang w:eastAsia="ru-RU"/>
        </w:rPr>
        <w:t>многоквартирных дом</w:t>
      </w:r>
      <w:r>
        <w:rPr>
          <w:sz w:val="28"/>
          <w:szCs w:val="28"/>
          <w:lang w:eastAsia="ru-RU"/>
        </w:rPr>
        <w:t>ах на сумму 1</w:t>
      </w:r>
      <w:r w:rsidR="002B112F">
        <w:rPr>
          <w:sz w:val="28"/>
          <w:szCs w:val="28"/>
          <w:lang w:eastAsia="ru-RU"/>
        </w:rPr>
        <w:t> 886</w:t>
      </w:r>
      <w:r>
        <w:rPr>
          <w:sz w:val="28"/>
          <w:szCs w:val="28"/>
          <w:lang w:eastAsia="ru-RU"/>
        </w:rPr>
        <w:t>,</w:t>
      </w:r>
      <w:r w:rsidR="002B112F">
        <w:rPr>
          <w:sz w:val="28"/>
          <w:szCs w:val="28"/>
          <w:lang w:eastAsia="ru-RU"/>
        </w:rPr>
        <w:t>37</w:t>
      </w:r>
      <w:r>
        <w:rPr>
          <w:sz w:val="28"/>
          <w:szCs w:val="28"/>
          <w:lang w:eastAsia="ru-RU"/>
        </w:rPr>
        <w:t xml:space="preserve"> млн. руб.</w:t>
      </w:r>
    </w:p>
    <w:p w14:paraId="41847346" w14:textId="53C0FE59" w:rsidR="0043403B" w:rsidRDefault="00AB6C5C" w:rsidP="00F9542A">
      <w:pPr>
        <w:suppressAutoHyphens w:val="0"/>
        <w:ind w:rightChars="-9" w:right="-22"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настоящее время Фондом </w:t>
      </w:r>
      <w:r w:rsidR="0043403B">
        <w:rPr>
          <w:sz w:val="28"/>
          <w:szCs w:val="28"/>
          <w:lang w:eastAsia="ru-RU"/>
        </w:rPr>
        <w:t xml:space="preserve">заключены договоры в отношении </w:t>
      </w:r>
      <w:r w:rsidR="002B112F">
        <w:rPr>
          <w:sz w:val="28"/>
          <w:szCs w:val="28"/>
          <w:lang w:eastAsia="ru-RU"/>
        </w:rPr>
        <w:t>133</w:t>
      </w:r>
      <w:r w:rsidR="0043403B">
        <w:rPr>
          <w:sz w:val="28"/>
          <w:szCs w:val="28"/>
          <w:lang w:eastAsia="ru-RU"/>
        </w:rPr>
        <w:t xml:space="preserve"> МКД на общую сумму </w:t>
      </w:r>
      <w:r w:rsidR="002B112F">
        <w:rPr>
          <w:sz w:val="28"/>
          <w:szCs w:val="28"/>
          <w:lang w:eastAsia="ru-RU"/>
        </w:rPr>
        <w:t>622,19</w:t>
      </w:r>
      <w:r w:rsidR="0043403B">
        <w:rPr>
          <w:sz w:val="28"/>
          <w:szCs w:val="28"/>
          <w:lang w:eastAsia="ru-RU"/>
        </w:rPr>
        <w:t xml:space="preserve"> млн. руб.</w:t>
      </w:r>
    </w:p>
    <w:p w14:paraId="1147108F" w14:textId="6CC619A1" w:rsidR="00AB6C5C" w:rsidRDefault="0043403B" w:rsidP="00F9542A">
      <w:pPr>
        <w:suppressAutoHyphens w:val="0"/>
        <w:ind w:rightChars="-9" w:right="-22"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Выполнены работы в </w:t>
      </w:r>
      <w:r w:rsidR="002B112F">
        <w:rPr>
          <w:sz w:val="28"/>
          <w:szCs w:val="28"/>
          <w:lang w:eastAsia="ru-RU"/>
        </w:rPr>
        <w:t>38</w:t>
      </w:r>
      <w:r>
        <w:rPr>
          <w:sz w:val="28"/>
          <w:szCs w:val="28"/>
          <w:lang w:eastAsia="ru-RU"/>
        </w:rPr>
        <w:t xml:space="preserve"> МКД на сумму 18</w:t>
      </w:r>
      <w:r w:rsidR="002B112F">
        <w:rPr>
          <w:sz w:val="28"/>
          <w:szCs w:val="28"/>
          <w:lang w:eastAsia="ru-RU"/>
        </w:rPr>
        <w:t>0</w:t>
      </w:r>
      <w:r w:rsidR="00C666AC">
        <w:rPr>
          <w:sz w:val="28"/>
          <w:szCs w:val="28"/>
          <w:lang w:eastAsia="ru-RU"/>
        </w:rPr>
        <w:t>,</w:t>
      </w:r>
      <w:r w:rsidR="002B112F">
        <w:rPr>
          <w:sz w:val="28"/>
          <w:szCs w:val="28"/>
          <w:lang w:eastAsia="ru-RU"/>
        </w:rPr>
        <w:t>04</w:t>
      </w:r>
      <w:r>
        <w:rPr>
          <w:sz w:val="28"/>
          <w:szCs w:val="28"/>
          <w:lang w:eastAsia="ru-RU"/>
        </w:rPr>
        <w:t xml:space="preserve"> млн. руб. </w:t>
      </w:r>
    </w:p>
    <w:p w14:paraId="06D23432" w14:textId="3F69963E" w:rsidR="002B112F" w:rsidRDefault="002B112F" w:rsidP="00F9542A">
      <w:pPr>
        <w:suppressAutoHyphens w:val="0"/>
        <w:ind w:rightChars="-9" w:right="-22"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15 МКД проведение работ не требуется (</w:t>
      </w:r>
      <w:r w:rsidR="00C145FC">
        <w:rPr>
          <w:sz w:val="28"/>
          <w:szCs w:val="28"/>
          <w:lang w:eastAsia="ru-RU"/>
        </w:rPr>
        <w:t>собственники приняли решение о переносе срока ремонта на более поздний).</w:t>
      </w:r>
    </w:p>
    <w:p w14:paraId="6E530667" w14:textId="4704A433" w:rsidR="00761033" w:rsidRDefault="00135500" w:rsidP="005A1553">
      <w:pPr>
        <w:suppressAutoHyphens w:val="0"/>
        <w:ind w:rightChars="-9" w:right="-22"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Кроме того</w:t>
      </w:r>
      <w:r w:rsidR="009449B5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r w:rsidR="005A1553">
        <w:rPr>
          <w:sz w:val="28"/>
          <w:szCs w:val="28"/>
          <w:lang w:eastAsia="ru-RU"/>
        </w:rPr>
        <w:t xml:space="preserve">у </w:t>
      </w:r>
      <w:r>
        <w:rPr>
          <w:sz w:val="28"/>
          <w:szCs w:val="28"/>
          <w:lang w:eastAsia="ru-RU"/>
        </w:rPr>
        <w:t>Фонд</w:t>
      </w:r>
      <w:r w:rsidR="005A1553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 xml:space="preserve"> </w:t>
      </w:r>
      <w:r w:rsidR="005A1553">
        <w:rPr>
          <w:sz w:val="28"/>
          <w:szCs w:val="28"/>
          <w:lang w:eastAsia="ru-RU"/>
        </w:rPr>
        <w:t xml:space="preserve">существует обязательство выполнить капитальный ремонт в </w:t>
      </w:r>
      <w:r w:rsidR="00C145FC">
        <w:rPr>
          <w:sz w:val="28"/>
          <w:szCs w:val="28"/>
          <w:lang w:eastAsia="ru-RU"/>
        </w:rPr>
        <w:t>232</w:t>
      </w:r>
      <w:r w:rsidR="005A1553">
        <w:rPr>
          <w:sz w:val="28"/>
          <w:szCs w:val="28"/>
          <w:lang w:eastAsia="ru-RU"/>
        </w:rPr>
        <w:t xml:space="preserve"> МКД на сумму </w:t>
      </w:r>
      <w:r w:rsidR="00C145FC">
        <w:rPr>
          <w:sz w:val="28"/>
          <w:szCs w:val="28"/>
          <w:lang w:eastAsia="ru-RU"/>
        </w:rPr>
        <w:t>1 239,84</w:t>
      </w:r>
      <w:r w:rsidR="005A1553">
        <w:rPr>
          <w:sz w:val="28"/>
          <w:szCs w:val="28"/>
          <w:lang w:eastAsia="ru-RU"/>
        </w:rPr>
        <w:t xml:space="preserve"> млн. руб., переходящих из период</w:t>
      </w:r>
      <w:r w:rsidR="00C145FC">
        <w:rPr>
          <w:sz w:val="28"/>
          <w:szCs w:val="28"/>
          <w:lang w:eastAsia="ru-RU"/>
        </w:rPr>
        <w:t>ов</w:t>
      </w:r>
      <w:r w:rsidR="005A1553">
        <w:rPr>
          <w:sz w:val="28"/>
          <w:szCs w:val="28"/>
          <w:lang w:eastAsia="ru-RU"/>
        </w:rPr>
        <w:t xml:space="preserve"> </w:t>
      </w:r>
      <w:r w:rsidR="00C145FC">
        <w:rPr>
          <w:sz w:val="28"/>
          <w:szCs w:val="28"/>
          <w:lang w:eastAsia="ru-RU"/>
        </w:rPr>
        <w:t>прошлых лет</w:t>
      </w:r>
      <w:r w:rsidR="008B7053">
        <w:rPr>
          <w:sz w:val="28"/>
          <w:szCs w:val="28"/>
          <w:lang w:eastAsia="ru-RU"/>
        </w:rPr>
        <w:t>.</w:t>
      </w:r>
      <w:r w:rsidR="005A1553">
        <w:rPr>
          <w:sz w:val="28"/>
          <w:szCs w:val="28"/>
          <w:lang w:eastAsia="ru-RU"/>
        </w:rPr>
        <w:t xml:space="preserve"> Заключены договора в отношении </w:t>
      </w:r>
      <w:r w:rsidR="00C666AC">
        <w:rPr>
          <w:sz w:val="28"/>
          <w:szCs w:val="28"/>
          <w:lang w:eastAsia="ru-RU"/>
        </w:rPr>
        <w:t>1</w:t>
      </w:r>
      <w:r w:rsidR="00C145FC">
        <w:rPr>
          <w:sz w:val="28"/>
          <w:szCs w:val="28"/>
          <w:lang w:eastAsia="ru-RU"/>
        </w:rPr>
        <w:t>11</w:t>
      </w:r>
      <w:r w:rsidR="005A1553">
        <w:rPr>
          <w:sz w:val="28"/>
          <w:szCs w:val="28"/>
          <w:lang w:eastAsia="ru-RU"/>
        </w:rPr>
        <w:t xml:space="preserve"> МКД на сумму </w:t>
      </w:r>
      <w:r w:rsidR="00C145FC">
        <w:rPr>
          <w:sz w:val="28"/>
          <w:szCs w:val="28"/>
          <w:lang w:eastAsia="ru-RU"/>
        </w:rPr>
        <w:t>461,26</w:t>
      </w:r>
      <w:r w:rsidR="00C666AC">
        <w:rPr>
          <w:sz w:val="28"/>
          <w:szCs w:val="28"/>
          <w:lang w:eastAsia="ru-RU"/>
        </w:rPr>
        <w:t xml:space="preserve"> млн. руб., в</w:t>
      </w:r>
      <w:r w:rsidR="005A1553">
        <w:rPr>
          <w:sz w:val="28"/>
          <w:szCs w:val="28"/>
          <w:lang w:eastAsia="ru-RU"/>
        </w:rPr>
        <w:t xml:space="preserve">ыполнены работы в </w:t>
      </w:r>
      <w:r w:rsidR="00C145FC">
        <w:rPr>
          <w:sz w:val="28"/>
          <w:szCs w:val="28"/>
          <w:lang w:eastAsia="ru-RU"/>
        </w:rPr>
        <w:t>2</w:t>
      </w:r>
      <w:r w:rsidR="00C666AC">
        <w:rPr>
          <w:sz w:val="28"/>
          <w:szCs w:val="28"/>
          <w:lang w:eastAsia="ru-RU"/>
        </w:rPr>
        <w:t>6</w:t>
      </w:r>
      <w:r w:rsidR="005A1553">
        <w:rPr>
          <w:sz w:val="28"/>
          <w:szCs w:val="28"/>
          <w:lang w:eastAsia="ru-RU"/>
        </w:rPr>
        <w:t xml:space="preserve"> МКД на сумму </w:t>
      </w:r>
      <w:r w:rsidR="00C145FC">
        <w:rPr>
          <w:sz w:val="28"/>
          <w:szCs w:val="28"/>
          <w:lang w:eastAsia="ru-RU"/>
        </w:rPr>
        <w:t>98,15</w:t>
      </w:r>
      <w:r w:rsidR="005A1553">
        <w:rPr>
          <w:sz w:val="28"/>
          <w:szCs w:val="28"/>
          <w:lang w:eastAsia="ru-RU"/>
        </w:rPr>
        <w:t xml:space="preserve"> млн. руб.</w:t>
      </w:r>
      <w:r w:rsidR="00C145FC">
        <w:rPr>
          <w:sz w:val="28"/>
          <w:szCs w:val="28"/>
          <w:lang w:eastAsia="ru-RU"/>
        </w:rPr>
        <w:t>, в 106 МКД проводятся повторные конкурсные процедуры, в 15 МКД проведение работ не требуется.</w:t>
      </w:r>
    </w:p>
    <w:p w14:paraId="02299010" w14:textId="3EFE5BC0" w:rsidR="00C666AC" w:rsidRPr="00C666AC" w:rsidRDefault="00C666AC" w:rsidP="00C666AC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В</w:t>
      </w:r>
      <w:r w:rsidRPr="00C666AC">
        <w:rPr>
          <w:sz w:val="27"/>
          <w:szCs w:val="27"/>
          <w:lang w:eastAsia="ru-RU"/>
        </w:rPr>
        <w:t xml:space="preserve"> 202</w:t>
      </w:r>
      <w:r w:rsidR="00C145FC">
        <w:rPr>
          <w:sz w:val="27"/>
          <w:szCs w:val="27"/>
          <w:lang w:eastAsia="ru-RU"/>
        </w:rPr>
        <w:t>3</w:t>
      </w:r>
      <w:r w:rsidRPr="00C666AC">
        <w:rPr>
          <w:sz w:val="27"/>
          <w:szCs w:val="27"/>
          <w:lang w:eastAsia="ru-RU"/>
        </w:rPr>
        <w:t xml:space="preserve"> году выполнен</w:t>
      </w:r>
      <w:r w:rsidR="00C145FC">
        <w:rPr>
          <w:sz w:val="27"/>
          <w:szCs w:val="27"/>
          <w:lang w:eastAsia="ru-RU"/>
        </w:rPr>
        <w:t>а замена 64 кабин лифтов в 19</w:t>
      </w:r>
      <w:r w:rsidRPr="00C666AC">
        <w:rPr>
          <w:sz w:val="27"/>
          <w:szCs w:val="27"/>
          <w:lang w:eastAsia="ru-RU"/>
        </w:rPr>
        <w:t xml:space="preserve"> МКД, расположенных на территории городского округа Тольятти, на сумму </w:t>
      </w:r>
      <w:r w:rsidR="00C145FC">
        <w:rPr>
          <w:sz w:val="27"/>
          <w:szCs w:val="27"/>
          <w:lang w:eastAsia="ru-RU"/>
        </w:rPr>
        <w:t>155,25</w:t>
      </w:r>
      <w:r w:rsidRPr="00C666AC">
        <w:rPr>
          <w:sz w:val="27"/>
          <w:szCs w:val="27"/>
          <w:lang w:eastAsia="ru-RU"/>
        </w:rPr>
        <w:t xml:space="preserve"> млн</w:t>
      </w:r>
      <w:r w:rsidR="00C914E8">
        <w:rPr>
          <w:sz w:val="27"/>
          <w:szCs w:val="27"/>
          <w:lang w:eastAsia="ru-RU"/>
        </w:rPr>
        <w:t>.</w:t>
      </w:r>
      <w:r w:rsidRPr="00C666AC">
        <w:rPr>
          <w:sz w:val="27"/>
          <w:szCs w:val="27"/>
          <w:lang w:eastAsia="ru-RU"/>
        </w:rPr>
        <w:t xml:space="preserve"> руб. </w:t>
      </w:r>
    </w:p>
    <w:p w14:paraId="0F8865FF" w14:textId="67C4902A" w:rsidR="00C666AC" w:rsidRDefault="00C666AC" w:rsidP="00C666AC">
      <w:pPr>
        <w:suppressAutoHyphens w:val="0"/>
        <w:autoSpaceDE w:val="0"/>
        <w:autoSpaceDN w:val="0"/>
        <w:adjustRightInd w:val="0"/>
        <w:spacing w:before="240"/>
        <w:ind w:firstLine="709"/>
        <w:contextualSpacing/>
        <w:jc w:val="both"/>
        <w:rPr>
          <w:color w:val="000000" w:themeColor="text1"/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В</w:t>
      </w:r>
      <w:r w:rsidRPr="00C666AC">
        <w:rPr>
          <w:sz w:val="27"/>
          <w:szCs w:val="27"/>
          <w:lang w:eastAsia="ru-RU"/>
        </w:rPr>
        <w:t xml:space="preserve"> 202</w:t>
      </w:r>
      <w:r w:rsidR="00C145FC">
        <w:rPr>
          <w:sz w:val="27"/>
          <w:szCs w:val="27"/>
          <w:lang w:eastAsia="ru-RU"/>
        </w:rPr>
        <w:t>4</w:t>
      </w:r>
      <w:r w:rsidRPr="00C666AC">
        <w:rPr>
          <w:sz w:val="27"/>
          <w:szCs w:val="27"/>
          <w:lang w:eastAsia="ru-RU"/>
        </w:rPr>
        <w:t xml:space="preserve"> году планируется </w:t>
      </w:r>
      <w:r w:rsidR="00C145FC">
        <w:rPr>
          <w:sz w:val="27"/>
          <w:szCs w:val="27"/>
          <w:lang w:eastAsia="ru-RU"/>
        </w:rPr>
        <w:t>замена</w:t>
      </w:r>
      <w:r w:rsidRPr="00C666AC">
        <w:rPr>
          <w:sz w:val="27"/>
          <w:szCs w:val="27"/>
          <w:lang w:eastAsia="ru-RU"/>
        </w:rPr>
        <w:t xml:space="preserve"> лифтов в </w:t>
      </w:r>
      <w:r w:rsidR="00C145FC">
        <w:rPr>
          <w:sz w:val="27"/>
          <w:szCs w:val="27"/>
          <w:lang w:eastAsia="ru-RU"/>
        </w:rPr>
        <w:t>25</w:t>
      </w:r>
      <w:r w:rsidRPr="00C666AC">
        <w:rPr>
          <w:color w:val="7030A0"/>
          <w:sz w:val="27"/>
          <w:szCs w:val="27"/>
          <w:lang w:eastAsia="ru-RU"/>
        </w:rPr>
        <w:t xml:space="preserve"> </w:t>
      </w:r>
      <w:r w:rsidRPr="00C666AC">
        <w:rPr>
          <w:color w:val="000000" w:themeColor="text1"/>
          <w:sz w:val="27"/>
          <w:szCs w:val="27"/>
          <w:lang w:eastAsia="ru-RU"/>
        </w:rPr>
        <w:t>МКД (</w:t>
      </w:r>
      <w:r w:rsidR="00C145FC">
        <w:rPr>
          <w:color w:val="000000" w:themeColor="text1"/>
          <w:sz w:val="27"/>
          <w:szCs w:val="27"/>
          <w:lang w:eastAsia="ru-RU"/>
        </w:rPr>
        <w:t>106</w:t>
      </w:r>
      <w:r w:rsidRPr="00C666AC">
        <w:rPr>
          <w:color w:val="000000" w:themeColor="text1"/>
          <w:sz w:val="27"/>
          <w:szCs w:val="27"/>
          <w:lang w:eastAsia="ru-RU"/>
        </w:rPr>
        <w:t xml:space="preserve"> кабин), расположенных на территории городского округа Тольятти, на сумму </w:t>
      </w:r>
      <w:r w:rsidR="00C145FC">
        <w:rPr>
          <w:color w:val="000000" w:themeColor="text1"/>
          <w:sz w:val="27"/>
          <w:szCs w:val="27"/>
          <w:lang w:eastAsia="ru-RU"/>
        </w:rPr>
        <w:t>257,13</w:t>
      </w:r>
      <w:r w:rsidRPr="00C666AC">
        <w:rPr>
          <w:color w:val="000000" w:themeColor="text1"/>
          <w:sz w:val="27"/>
          <w:szCs w:val="27"/>
          <w:lang w:eastAsia="ru-RU"/>
        </w:rPr>
        <w:t xml:space="preserve"> млн</w:t>
      </w:r>
      <w:r w:rsidR="00C914E8">
        <w:rPr>
          <w:color w:val="000000" w:themeColor="text1"/>
          <w:sz w:val="27"/>
          <w:szCs w:val="27"/>
          <w:lang w:eastAsia="ru-RU"/>
        </w:rPr>
        <w:t>.</w:t>
      </w:r>
      <w:r w:rsidRPr="00C666AC">
        <w:rPr>
          <w:color w:val="000000" w:themeColor="text1"/>
          <w:sz w:val="27"/>
          <w:szCs w:val="27"/>
          <w:lang w:eastAsia="ru-RU"/>
        </w:rPr>
        <w:t xml:space="preserve"> руб. </w:t>
      </w:r>
    </w:p>
    <w:p w14:paraId="7ADB868D" w14:textId="4AE3A51A" w:rsidR="00C145FC" w:rsidRPr="00C666AC" w:rsidRDefault="00C145FC" w:rsidP="00C666AC">
      <w:pPr>
        <w:suppressAutoHyphens w:val="0"/>
        <w:autoSpaceDE w:val="0"/>
        <w:autoSpaceDN w:val="0"/>
        <w:adjustRightInd w:val="0"/>
        <w:spacing w:before="240"/>
        <w:ind w:firstLine="709"/>
        <w:contextualSpacing/>
        <w:jc w:val="both"/>
        <w:rPr>
          <w:color w:val="000000" w:themeColor="text1"/>
          <w:sz w:val="27"/>
          <w:szCs w:val="27"/>
          <w:lang w:eastAsia="ru-RU"/>
        </w:rPr>
      </w:pPr>
      <w:r>
        <w:rPr>
          <w:color w:val="000000" w:themeColor="text1"/>
          <w:sz w:val="27"/>
          <w:szCs w:val="27"/>
          <w:lang w:eastAsia="ru-RU"/>
        </w:rPr>
        <w:t>Всего за период с 2019 по 2023 гг</w:t>
      </w:r>
      <w:r w:rsidR="005B54BA">
        <w:rPr>
          <w:color w:val="000000" w:themeColor="text1"/>
          <w:sz w:val="27"/>
          <w:szCs w:val="27"/>
          <w:lang w:eastAsia="ru-RU"/>
        </w:rPr>
        <w:t>.</w:t>
      </w:r>
      <w:r>
        <w:rPr>
          <w:color w:val="000000" w:themeColor="text1"/>
          <w:sz w:val="27"/>
          <w:szCs w:val="27"/>
          <w:lang w:eastAsia="ru-RU"/>
        </w:rPr>
        <w:t xml:space="preserve"> на территории г.о. Тольятти за счет бюджета Самарской области выполнена замена 823 кабин на сумму 1 675,13 мил. Руб.</w:t>
      </w:r>
    </w:p>
    <w:p w14:paraId="7EBD933E" w14:textId="77777777" w:rsidR="00F9542A" w:rsidRDefault="00990762" w:rsidP="00F9542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Иная информация Фонда не представлена.</w:t>
      </w:r>
      <w:r w:rsidR="00761033">
        <w:rPr>
          <w:sz w:val="28"/>
          <w:szCs w:val="28"/>
          <w:lang w:eastAsia="ru-RU"/>
        </w:rPr>
        <w:t xml:space="preserve">  </w:t>
      </w:r>
    </w:p>
    <w:p w14:paraId="49C6BDCA" w14:textId="77777777" w:rsidR="008B7053" w:rsidRPr="008B7053" w:rsidRDefault="008B7053" w:rsidP="008B705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7053">
        <w:rPr>
          <w:rFonts w:eastAsiaTheme="minorEastAsia"/>
          <w:sz w:val="28"/>
          <w:szCs w:val="28"/>
          <w:lang w:eastAsia="ru-RU"/>
        </w:rPr>
        <w:t xml:space="preserve">Согласно ст. 166 </w:t>
      </w:r>
      <w:r w:rsidRPr="008B7053">
        <w:rPr>
          <w:rFonts w:eastAsiaTheme="minorHAnsi"/>
          <w:sz w:val="28"/>
          <w:szCs w:val="28"/>
          <w:lang w:eastAsia="en-US"/>
        </w:rPr>
        <w:t>Жилищного кодекса Российской Федерации перечень услуг и (или) работ по капитальному ремонту общего имущества в многоквартирном доме, оказание и (или) выполнение которых финансируются за счет средств фонда капитального ремонта, который сформирован исходя из минимального размера взноса на капитальный ремонт, установленного нормативным правовым актом субъекта Российской Федерации, включает в себя:</w:t>
      </w:r>
    </w:p>
    <w:p w14:paraId="686BC96B" w14:textId="77777777" w:rsidR="008B7053" w:rsidRPr="008B7053" w:rsidRDefault="008B7053" w:rsidP="008B705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7053">
        <w:rPr>
          <w:rFonts w:eastAsiaTheme="minorHAnsi"/>
          <w:sz w:val="28"/>
          <w:szCs w:val="28"/>
          <w:lang w:eastAsia="en-US"/>
        </w:rPr>
        <w:t>- ремонт внутридомовых инженерных систем электро-, тепло-, газо-, водоснабжения, водоотведения;</w:t>
      </w:r>
    </w:p>
    <w:p w14:paraId="0A1B0250" w14:textId="77777777" w:rsidR="008B7053" w:rsidRPr="008B7053" w:rsidRDefault="008B7053" w:rsidP="008B705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7053">
        <w:rPr>
          <w:rFonts w:eastAsiaTheme="minorHAnsi"/>
          <w:sz w:val="28"/>
          <w:szCs w:val="28"/>
          <w:lang w:eastAsia="en-US"/>
        </w:rPr>
        <w:t>- ремонт, замену, модернизацию лифтов, ремонт лифтовых шахт, машинных и блочных помещений;</w:t>
      </w:r>
    </w:p>
    <w:p w14:paraId="493474E1" w14:textId="77777777" w:rsidR="008B7053" w:rsidRPr="008B7053" w:rsidRDefault="008B7053" w:rsidP="008B705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7053">
        <w:rPr>
          <w:rFonts w:eastAsiaTheme="minorHAnsi"/>
          <w:sz w:val="28"/>
          <w:szCs w:val="28"/>
          <w:lang w:eastAsia="en-US"/>
        </w:rPr>
        <w:t>- ремонт крыши;</w:t>
      </w:r>
    </w:p>
    <w:p w14:paraId="7C74AFF4" w14:textId="77777777" w:rsidR="008B7053" w:rsidRPr="008B7053" w:rsidRDefault="008B7053" w:rsidP="008B705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7053">
        <w:rPr>
          <w:rFonts w:eastAsiaTheme="minorHAnsi"/>
          <w:sz w:val="28"/>
          <w:szCs w:val="28"/>
          <w:lang w:eastAsia="en-US"/>
        </w:rPr>
        <w:t>- ремонт подвальных помещений, относящихся к общему имуществу в многоквартирном доме;</w:t>
      </w:r>
    </w:p>
    <w:p w14:paraId="238F2A24" w14:textId="77777777" w:rsidR="008B7053" w:rsidRPr="008B7053" w:rsidRDefault="008B7053" w:rsidP="008B705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7053">
        <w:rPr>
          <w:rFonts w:eastAsiaTheme="minorHAnsi"/>
          <w:sz w:val="28"/>
          <w:szCs w:val="28"/>
          <w:lang w:eastAsia="en-US"/>
        </w:rPr>
        <w:t>- ремонт фасада;</w:t>
      </w:r>
    </w:p>
    <w:p w14:paraId="46505C5A" w14:textId="77777777" w:rsidR="008B7053" w:rsidRPr="008B7053" w:rsidRDefault="008B7053" w:rsidP="008B705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7053">
        <w:rPr>
          <w:rFonts w:eastAsiaTheme="minorHAnsi"/>
          <w:sz w:val="28"/>
          <w:szCs w:val="28"/>
          <w:lang w:eastAsia="en-US"/>
        </w:rPr>
        <w:t>- ремонт фундамента многоквартирного дома.</w:t>
      </w:r>
    </w:p>
    <w:p w14:paraId="13F3C828" w14:textId="2593A4B8" w:rsidR="008B7053" w:rsidRPr="008B7053" w:rsidRDefault="008B7053" w:rsidP="008B7053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8B7053">
        <w:rPr>
          <w:rFonts w:eastAsiaTheme="minorHAnsi"/>
          <w:bCs/>
          <w:sz w:val="28"/>
          <w:szCs w:val="28"/>
          <w:lang w:eastAsia="en-US"/>
        </w:rPr>
        <w:t xml:space="preserve">Согласно </w:t>
      </w:r>
      <w:hyperlink r:id="rId7" w:history="1">
        <w:r w:rsidRPr="008B7053">
          <w:rPr>
            <w:rFonts w:eastAsiaTheme="minorHAnsi"/>
            <w:bCs/>
            <w:color w:val="0000FF"/>
            <w:sz w:val="28"/>
            <w:szCs w:val="28"/>
            <w:lang w:eastAsia="en-US"/>
          </w:rPr>
          <w:t>п. 1 ст. 168</w:t>
        </w:r>
      </w:hyperlink>
      <w:r w:rsidRPr="008B7053">
        <w:rPr>
          <w:rFonts w:eastAsiaTheme="minorHAnsi"/>
          <w:bCs/>
          <w:sz w:val="28"/>
          <w:szCs w:val="28"/>
          <w:lang w:eastAsia="en-US"/>
        </w:rPr>
        <w:t xml:space="preserve"> ЖК РФ программа капитального ремонта общего имущества в многоквартирных домах утверждается высшим исполнительным органом государственной власти субъекта Российской Федерации в целях планирования и организации проведения капитального </w:t>
      </w:r>
      <w:r w:rsidRPr="008B7053">
        <w:rPr>
          <w:rFonts w:eastAsiaTheme="minorHAnsi"/>
          <w:bCs/>
          <w:sz w:val="28"/>
          <w:szCs w:val="28"/>
          <w:lang w:eastAsia="en-US"/>
        </w:rPr>
        <w:lastRenderedPageBreak/>
        <w:t>ремонта общего имущества в многоквартирных домах, планирования предоставления государственной поддержки, муниципальной поддержки на проведение капитального ремонта общего имущества в многоквартирных домах за счет средств бюджета субъекта Российской Федерации, местных бюджетов</w:t>
      </w:r>
      <w:r w:rsidR="00F37720">
        <w:rPr>
          <w:rFonts w:eastAsiaTheme="minorHAnsi"/>
          <w:bCs/>
          <w:sz w:val="28"/>
          <w:szCs w:val="28"/>
          <w:lang w:eastAsia="en-US"/>
        </w:rPr>
        <w:t>,</w:t>
      </w:r>
      <w:r w:rsidRPr="008B7053">
        <w:rPr>
          <w:rFonts w:eastAsiaTheme="minorHAnsi"/>
          <w:bCs/>
          <w:sz w:val="28"/>
          <w:szCs w:val="28"/>
          <w:lang w:eastAsia="en-US"/>
        </w:rPr>
        <w:t xml:space="preserve"> контроля своевременности проведения капитального ремонта общего имущества в многоквартирных домах собственниками помещений в таких домах, региональным оператором.</w:t>
      </w:r>
    </w:p>
    <w:p w14:paraId="0A5269BF" w14:textId="77777777" w:rsidR="008B7053" w:rsidRDefault="008B7053" w:rsidP="0083385C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7053">
        <w:rPr>
          <w:rFonts w:eastAsiaTheme="minorHAnsi"/>
          <w:sz w:val="28"/>
          <w:szCs w:val="28"/>
          <w:lang w:eastAsia="en-US"/>
        </w:rPr>
        <w:t>Региональн</w:t>
      </w:r>
      <w:r>
        <w:rPr>
          <w:rFonts w:eastAsiaTheme="minorHAnsi"/>
          <w:sz w:val="28"/>
          <w:szCs w:val="28"/>
          <w:lang w:eastAsia="en-US"/>
        </w:rPr>
        <w:t>ая</w:t>
      </w:r>
      <w:r w:rsidRPr="008B7053">
        <w:rPr>
          <w:rFonts w:eastAsiaTheme="minorHAnsi"/>
          <w:sz w:val="28"/>
          <w:szCs w:val="28"/>
          <w:lang w:eastAsia="en-US"/>
        </w:rPr>
        <w:t xml:space="preserve"> программ</w:t>
      </w:r>
      <w:r>
        <w:rPr>
          <w:rFonts w:eastAsiaTheme="minorHAnsi"/>
          <w:sz w:val="28"/>
          <w:szCs w:val="28"/>
          <w:lang w:eastAsia="en-US"/>
        </w:rPr>
        <w:t>а</w:t>
      </w:r>
      <w:r w:rsidRPr="008B7053">
        <w:rPr>
          <w:rFonts w:eastAsiaTheme="minorHAnsi"/>
          <w:sz w:val="28"/>
          <w:szCs w:val="28"/>
          <w:lang w:eastAsia="en-US"/>
        </w:rPr>
        <w:t xml:space="preserve"> капитального ремонта общего имущества в многоквартирных домах, расположенных на территории</w:t>
      </w:r>
      <w:r>
        <w:rPr>
          <w:rFonts w:eastAsiaTheme="minorHAnsi"/>
          <w:sz w:val="28"/>
          <w:szCs w:val="28"/>
          <w:lang w:eastAsia="en-US"/>
        </w:rPr>
        <w:t xml:space="preserve"> Самарской области, утверждена</w:t>
      </w:r>
      <w:r w:rsidRPr="008B7053">
        <w:rPr>
          <w:rFonts w:eastAsiaTheme="minorHAnsi"/>
          <w:sz w:val="28"/>
          <w:szCs w:val="28"/>
          <w:lang w:eastAsia="en-US"/>
        </w:rPr>
        <w:t xml:space="preserve"> постановлением Правительства Самар</w:t>
      </w:r>
      <w:r>
        <w:rPr>
          <w:rFonts w:eastAsiaTheme="minorHAnsi"/>
          <w:sz w:val="28"/>
          <w:szCs w:val="28"/>
          <w:lang w:eastAsia="en-US"/>
        </w:rPr>
        <w:t>ской области от 29.11.2013 №707.</w:t>
      </w:r>
    </w:p>
    <w:p w14:paraId="16AF753E" w14:textId="77777777" w:rsidR="000E6DD6" w:rsidRPr="008F54C7" w:rsidRDefault="000E6DD6" w:rsidP="0083385C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ru-RU"/>
        </w:rPr>
        <w:t>Следует отметить</w:t>
      </w:r>
      <w:r w:rsidR="0083385C">
        <w:rPr>
          <w:rFonts w:eastAsiaTheme="minorEastAsia"/>
          <w:sz w:val="28"/>
          <w:szCs w:val="28"/>
          <w:lang w:eastAsia="ru-RU"/>
        </w:rPr>
        <w:t>,</w:t>
      </w:r>
      <w:r>
        <w:rPr>
          <w:rFonts w:eastAsiaTheme="minorEastAsia"/>
          <w:sz w:val="28"/>
          <w:szCs w:val="28"/>
          <w:lang w:eastAsia="ru-RU"/>
        </w:rPr>
        <w:t xml:space="preserve"> что в</w:t>
      </w:r>
      <w:r w:rsidRPr="008F54C7">
        <w:rPr>
          <w:rFonts w:eastAsiaTheme="minorEastAsia"/>
          <w:sz w:val="28"/>
          <w:szCs w:val="28"/>
          <w:lang w:eastAsia="ru-RU"/>
        </w:rPr>
        <w:t xml:space="preserve"> соответствии с ч.2 ст. 182 ЖК РФ р</w:t>
      </w:r>
      <w:r w:rsidRPr="008F54C7">
        <w:rPr>
          <w:rFonts w:eastAsiaTheme="minorHAnsi"/>
          <w:sz w:val="28"/>
          <w:szCs w:val="28"/>
          <w:lang w:eastAsia="en-US"/>
        </w:rPr>
        <w:t xml:space="preserve">егиональный оператор в целях обеспечения оказания услуг и (или) выполнения работ по капитальному ремонту общего имущества в многоквартирном доме </w:t>
      </w:r>
      <w:r w:rsidRPr="008F54C7">
        <w:rPr>
          <w:rFonts w:eastAsiaTheme="minorHAnsi"/>
          <w:b/>
          <w:sz w:val="28"/>
          <w:szCs w:val="28"/>
          <w:lang w:eastAsia="en-US"/>
        </w:rPr>
        <w:t>обязан:</w:t>
      </w:r>
    </w:p>
    <w:p w14:paraId="64318F7B" w14:textId="77777777" w:rsidR="000E6DD6" w:rsidRPr="008F54C7" w:rsidRDefault="000E6DD6" w:rsidP="0083385C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F54C7">
        <w:rPr>
          <w:rFonts w:eastAsiaTheme="minorHAnsi"/>
          <w:b/>
          <w:sz w:val="28"/>
          <w:szCs w:val="28"/>
          <w:lang w:eastAsia="en-US"/>
        </w:rPr>
        <w:t xml:space="preserve">          - </w:t>
      </w:r>
      <w:r w:rsidRPr="008F54C7">
        <w:rPr>
          <w:rFonts w:eastAsiaTheme="minorHAnsi"/>
          <w:sz w:val="28"/>
          <w:szCs w:val="28"/>
          <w:lang w:eastAsia="en-US"/>
        </w:rPr>
        <w:t xml:space="preserve">в сроки, предусмотренные </w:t>
      </w:r>
      <w:hyperlink r:id="rId8" w:history="1">
        <w:r w:rsidRPr="008F54C7">
          <w:rPr>
            <w:rFonts w:eastAsiaTheme="minorHAnsi"/>
            <w:color w:val="0000FF"/>
            <w:sz w:val="28"/>
            <w:szCs w:val="28"/>
            <w:lang w:eastAsia="en-US"/>
          </w:rPr>
          <w:t>ч. 3 ст. 189</w:t>
        </w:r>
      </w:hyperlink>
      <w:r w:rsidRPr="008F54C7">
        <w:rPr>
          <w:rFonts w:eastAsiaTheme="minorHAnsi"/>
          <w:sz w:val="28"/>
          <w:szCs w:val="28"/>
          <w:lang w:eastAsia="en-US"/>
        </w:rPr>
        <w:t xml:space="preserve"> ЖК РФ, подготовить и направить собственникам помещений в многоквартирном доме предложения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и другие предложения, связанные с проведением такого капитального ремонта;</w:t>
      </w:r>
    </w:p>
    <w:p w14:paraId="5C5A5838" w14:textId="77777777" w:rsidR="000E6DD6" w:rsidRPr="008F54C7" w:rsidRDefault="000E6DD6" w:rsidP="000E6DD6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F54C7">
        <w:rPr>
          <w:rFonts w:eastAsiaTheme="minorHAnsi"/>
          <w:sz w:val="28"/>
          <w:szCs w:val="28"/>
          <w:lang w:eastAsia="en-US"/>
        </w:rPr>
        <w:t xml:space="preserve">       - обеспечить подготовку задания на оказание услуг и (или) выполнение работ по капитальному ремонту и при необходимости подготовку проектной документации на проведение капитального ремонта, утвердить проектную документацию, нести ответственность за ее качество и соответствие требованиям технических регламентов, стандартов и других нормативных документов; </w:t>
      </w:r>
    </w:p>
    <w:p w14:paraId="10F743D3" w14:textId="77777777" w:rsidR="000E6DD6" w:rsidRPr="008F54C7" w:rsidRDefault="000E6DD6" w:rsidP="000E6DD6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F54C7">
        <w:rPr>
          <w:rFonts w:eastAsiaTheme="minorHAnsi"/>
          <w:sz w:val="28"/>
          <w:szCs w:val="28"/>
          <w:lang w:eastAsia="en-US"/>
        </w:rPr>
        <w:t xml:space="preserve">         - привлечь для оказания услуг и (или) выполнения работ по капитальному ремонту подрядные организации, заключить с ними от своего имени соответствующие договоры, предусматривающие в том числе установление гарантийного срока на оказанные услуги и (или) выполненные работы продолжительностью не менее пяти лет с момента подписания соответствующего акта приемки оказанных услуг и (или) выполненных работ, а также обязательства подрядных организаций по устранению выявленных нарушений в разумный срок, за свой счет и своими силами;</w:t>
      </w:r>
    </w:p>
    <w:p w14:paraId="78F1A335" w14:textId="77777777" w:rsidR="000E6DD6" w:rsidRPr="008F54C7" w:rsidRDefault="000E6DD6" w:rsidP="000E6DD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F54C7">
        <w:rPr>
          <w:rFonts w:eastAsiaTheme="minorHAnsi"/>
          <w:b/>
          <w:sz w:val="28"/>
          <w:szCs w:val="28"/>
          <w:lang w:eastAsia="en-US"/>
        </w:rPr>
        <w:t>- контролировать качество и сроки оказания услуг и (или) выполнения работ подрядными организациями и соответствие таких услуг и (или) работ требованиям проектной документации;</w:t>
      </w:r>
    </w:p>
    <w:p w14:paraId="690F12E0" w14:textId="77777777" w:rsidR="00F4685A" w:rsidRDefault="000E6DD6" w:rsidP="00F4685A">
      <w:pPr>
        <w:suppressAutoHyphens w:val="0"/>
        <w:autoSpaceDE w:val="0"/>
        <w:autoSpaceDN w:val="0"/>
        <w:adjustRightInd w:val="0"/>
        <w:ind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54C7">
        <w:rPr>
          <w:rFonts w:eastAsiaTheme="minorHAnsi"/>
          <w:sz w:val="28"/>
          <w:szCs w:val="28"/>
          <w:lang w:eastAsia="en-US"/>
        </w:rPr>
        <w:t xml:space="preserve">- </w:t>
      </w:r>
      <w:r w:rsidR="00F4685A">
        <w:rPr>
          <w:rFonts w:eastAsiaTheme="minorHAnsi"/>
          <w:b/>
          <w:bCs/>
          <w:sz w:val="28"/>
          <w:szCs w:val="28"/>
          <w:lang w:eastAsia="en-US"/>
        </w:rPr>
        <w:t>осуществлять приемку оказанных услуг и (или) выполненных работ, в том числе обеспечить создание соответствующих комиссий с участием представителей органов исполнительной власти субъектов Российской Федерации</w:t>
      </w:r>
      <w:r w:rsidR="00F4685A" w:rsidRPr="00F4685A">
        <w:rPr>
          <w:rFonts w:eastAsiaTheme="minorHAnsi"/>
          <w:bCs/>
          <w:sz w:val="28"/>
          <w:szCs w:val="28"/>
          <w:lang w:eastAsia="en-US"/>
        </w:rPr>
        <w:t xml:space="preserve">, ответственных за реализацию региональных программ капитального ремонта и (или) краткосрочных планов их </w:t>
      </w:r>
      <w:r w:rsidR="00F4685A" w:rsidRPr="00F4685A">
        <w:rPr>
          <w:rFonts w:eastAsiaTheme="minorHAnsi"/>
          <w:bCs/>
          <w:sz w:val="28"/>
          <w:szCs w:val="28"/>
          <w:lang w:eastAsia="en-US"/>
        </w:rPr>
        <w:lastRenderedPageBreak/>
        <w:t xml:space="preserve">реализации, </w:t>
      </w:r>
      <w:r w:rsidR="00F4685A">
        <w:rPr>
          <w:rFonts w:eastAsiaTheme="minorHAnsi"/>
          <w:b/>
          <w:bCs/>
          <w:sz w:val="28"/>
          <w:szCs w:val="28"/>
          <w:lang w:eastAsia="en-US"/>
        </w:rPr>
        <w:t xml:space="preserve">и (или) органов местного самоуправления, лиц, </w:t>
      </w:r>
      <w:r w:rsidR="00F4685A" w:rsidRPr="00F4685A">
        <w:rPr>
          <w:rFonts w:eastAsiaTheme="minorHAnsi"/>
          <w:bCs/>
          <w:sz w:val="28"/>
          <w:szCs w:val="28"/>
          <w:lang w:eastAsia="en-US"/>
        </w:rPr>
        <w:t>осуществляющих управление данным многоквартирным домом, и представителей собственников помещений в многоквартирном доме.</w:t>
      </w:r>
    </w:p>
    <w:p w14:paraId="02540780" w14:textId="77777777" w:rsidR="0036309E" w:rsidRDefault="000E6DD6" w:rsidP="00F4685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Кроме того</w:t>
      </w:r>
      <w:r w:rsidR="009449B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6309E">
        <w:rPr>
          <w:sz w:val="28"/>
          <w:szCs w:val="28"/>
        </w:rPr>
        <w:t>с</w:t>
      </w:r>
      <w:r w:rsidR="0036309E">
        <w:rPr>
          <w:rFonts w:eastAsiaTheme="minorHAnsi"/>
          <w:sz w:val="28"/>
          <w:szCs w:val="28"/>
          <w:lang w:eastAsia="en-US"/>
        </w:rPr>
        <w:t>огласно части 2 статьи 30 Закона Самарской области от 21.06.2013 № 60-ГД "О системе капитального ремонта общего имущества в многоквартирных домах, расположенных на территории Самарской области"</w:t>
      </w:r>
      <w:r w:rsidR="0036309E" w:rsidRPr="0036309E">
        <w:rPr>
          <w:rFonts w:eastAsiaTheme="minorHAnsi"/>
          <w:sz w:val="28"/>
          <w:szCs w:val="28"/>
          <w:lang w:eastAsia="en-US"/>
        </w:rPr>
        <w:t xml:space="preserve"> </w:t>
      </w:r>
      <w:r w:rsidR="0036309E" w:rsidRPr="002B554A">
        <w:rPr>
          <w:rFonts w:eastAsiaTheme="minorHAnsi"/>
          <w:b/>
          <w:sz w:val="28"/>
          <w:szCs w:val="28"/>
          <w:lang w:eastAsia="en-US"/>
        </w:rPr>
        <w:t xml:space="preserve">региональный оператор в целях обеспечения оказания услуг и (или) выполнения работ по капитальному ремонту общего имущества обязан, в том числе нести ответственность перед собственниками помещений в многоквартирном доме за качество оказанных услуг и (или) выполненных работ в течение не менее пяти лет с момента подписания соответствующего акта приемки оказанных услуг и (или) выполненных работ, </w:t>
      </w:r>
      <w:r w:rsidR="0036309E" w:rsidRPr="0036309E">
        <w:rPr>
          <w:rFonts w:eastAsiaTheme="minorHAnsi"/>
          <w:b/>
          <w:sz w:val="28"/>
          <w:szCs w:val="28"/>
          <w:lang w:eastAsia="en-US"/>
        </w:rPr>
        <w:t>в том числе за несвоевременное и ненадлежащее устранение выявленных нарушений.</w:t>
      </w:r>
    </w:p>
    <w:p w14:paraId="56021A25" w14:textId="12A93A33" w:rsidR="00CD6A04" w:rsidRDefault="007722A0" w:rsidP="00CD6A04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Постановление</w:t>
      </w:r>
      <w:r w:rsidR="002328AD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 xml:space="preserve"> Правительства Самарской области от 27.11.2013 № 669 </w:t>
      </w:r>
      <w:r w:rsidR="00C914E8">
        <w:rPr>
          <w:rFonts w:eastAsiaTheme="minorHAnsi"/>
          <w:sz w:val="28"/>
          <w:szCs w:val="28"/>
          <w:lang w:eastAsia="en-US"/>
        </w:rPr>
        <w:t>утверждена государственная программа</w:t>
      </w:r>
      <w:r>
        <w:rPr>
          <w:rFonts w:eastAsiaTheme="minorHAnsi"/>
          <w:sz w:val="28"/>
          <w:szCs w:val="28"/>
          <w:lang w:eastAsia="en-US"/>
        </w:rPr>
        <w:t xml:space="preserve"> Самарской области </w:t>
      </w:r>
      <w:r w:rsidR="00EF687F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Государственная поддержка собственников жилья</w:t>
      </w:r>
      <w:r w:rsidR="00EF687F" w:rsidRPr="00EF687F">
        <w:rPr>
          <w:rFonts w:eastAsiaTheme="minorHAnsi"/>
          <w:sz w:val="28"/>
          <w:szCs w:val="28"/>
          <w:lang w:eastAsia="en-US"/>
        </w:rPr>
        <w:t xml:space="preserve"> </w:t>
      </w:r>
      <w:r w:rsidR="00EF687F">
        <w:rPr>
          <w:rFonts w:eastAsiaTheme="minorHAnsi"/>
          <w:sz w:val="28"/>
          <w:szCs w:val="28"/>
          <w:lang w:eastAsia="en-US"/>
        </w:rPr>
        <w:t>и установлении отдельных расходных обязательств Самарской области»</w:t>
      </w:r>
      <w:r w:rsidR="00CD6A04">
        <w:rPr>
          <w:rFonts w:eastAsiaTheme="minorHAnsi"/>
          <w:sz w:val="28"/>
          <w:szCs w:val="28"/>
          <w:lang w:eastAsia="en-US"/>
        </w:rPr>
        <w:t xml:space="preserve"> (далее – Государственная программа)</w:t>
      </w:r>
      <w:r>
        <w:rPr>
          <w:rFonts w:eastAsiaTheme="minorHAnsi"/>
          <w:sz w:val="28"/>
          <w:szCs w:val="28"/>
          <w:lang w:eastAsia="en-US"/>
        </w:rPr>
        <w:t>.</w:t>
      </w:r>
      <w:r w:rsidR="00C914E8">
        <w:rPr>
          <w:rFonts w:eastAsiaTheme="minorHAnsi"/>
          <w:sz w:val="28"/>
          <w:szCs w:val="28"/>
          <w:lang w:eastAsia="en-US"/>
        </w:rPr>
        <w:t xml:space="preserve"> </w:t>
      </w:r>
      <w:r w:rsidR="00CD6A04">
        <w:rPr>
          <w:rFonts w:eastAsiaTheme="minorHAnsi"/>
          <w:sz w:val="28"/>
          <w:szCs w:val="28"/>
          <w:lang w:eastAsia="en-US"/>
        </w:rPr>
        <w:t>Одной из задач в сфере реализации Государственной программы является оказание содействия собственникам жилья в проведении капитального ремонта и (или) замены лифтового оборудования в многоквартирных домах.</w:t>
      </w:r>
    </w:p>
    <w:p w14:paraId="541D2FEC" w14:textId="77777777" w:rsidR="00CD6A04" w:rsidRDefault="00CD6A04" w:rsidP="00CD6A04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Ожидаемыми результатами к концу реализации Государственной программы являются:</w:t>
      </w:r>
    </w:p>
    <w:p w14:paraId="4DF573C3" w14:textId="77777777" w:rsidR="00CD6A04" w:rsidRDefault="00CD6A04" w:rsidP="00CD6A04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обеспечение и выполнение в полном объеме мероприятий, направленных на содержание регионального оператора Самарской области "Фонд капитального ремонта";</w:t>
      </w:r>
    </w:p>
    <w:p w14:paraId="6F7A61D8" w14:textId="0315C3BF" w:rsidR="00CD6A04" w:rsidRDefault="00CD6A04" w:rsidP="00CD6A04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улучшение технического состояния многоквартирных домов, в том числе в части замены лифтового оборудования, непригодного к эксплуатации и (или) с истекшим назначенным сроком службы, расположенного в многоквартирных домах</w:t>
      </w:r>
      <w:r w:rsidR="00324AB9">
        <w:rPr>
          <w:rFonts w:eastAsiaTheme="minorHAnsi"/>
          <w:sz w:val="28"/>
          <w:szCs w:val="28"/>
          <w:lang w:eastAsia="en-US"/>
        </w:rPr>
        <w:t>.</w:t>
      </w:r>
    </w:p>
    <w:p w14:paraId="4B2ED267" w14:textId="03CDF522" w:rsidR="00324AB9" w:rsidRDefault="004B5C7A" w:rsidP="004B5C7A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Кроме того, п</w:t>
      </w:r>
      <w:r w:rsidR="00324AB9">
        <w:rPr>
          <w:rFonts w:eastAsiaTheme="minorHAnsi"/>
          <w:sz w:val="28"/>
          <w:szCs w:val="28"/>
          <w:lang w:eastAsia="en-US"/>
        </w:rPr>
        <w:t>риказ</w:t>
      </w:r>
      <w:r>
        <w:rPr>
          <w:rFonts w:eastAsiaTheme="minorHAnsi"/>
          <w:sz w:val="28"/>
          <w:szCs w:val="28"/>
          <w:lang w:eastAsia="en-US"/>
        </w:rPr>
        <w:t>ом</w:t>
      </w:r>
      <w:r w:rsidR="00324AB9">
        <w:rPr>
          <w:rFonts w:eastAsiaTheme="minorHAnsi"/>
          <w:sz w:val="28"/>
          <w:szCs w:val="28"/>
          <w:lang w:eastAsia="en-US"/>
        </w:rPr>
        <w:t xml:space="preserve"> министерства энергетики и жилищно-коммунального хозяйства Самарской области от 28.12.2020 </w:t>
      </w:r>
      <w:r>
        <w:rPr>
          <w:rFonts w:eastAsiaTheme="minorHAnsi"/>
          <w:sz w:val="28"/>
          <w:szCs w:val="28"/>
          <w:lang w:eastAsia="en-US"/>
        </w:rPr>
        <w:t>№</w:t>
      </w:r>
      <w:r w:rsidR="00324AB9">
        <w:rPr>
          <w:rFonts w:eastAsiaTheme="minorHAnsi"/>
          <w:sz w:val="28"/>
          <w:szCs w:val="28"/>
          <w:lang w:eastAsia="en-US"/>
        </w:rPr>
        <w:t xml:space="preserve"> 267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24AB9">
        <w:rPr>
          <w:rFonts w:eastAsiaTheme="minorHAnsi"/>
          <w:sz w:val="28"/>
          <w:szCs w:val="28"/>
          <w:lang w:eastAsia="en-US"/>
        </w:rPr>
        <w:t xml:space="preserve">утвержден </w:t>
      </w:r>
      <w:r>
        <w:rPr>
          <w:rFonts w:eastAsiaTheme="minorHAnsi"/>
          <w:sz w:val="28"/>
          <w:szCs w:val="28"/>
          <w:lang w:eastAsia="en-US"/>
        </w:rPr>
        <w:t>Р</w:t>
      </w:r>
      <w:r w:rsidR="00324AB9">
        <w:rPr>
          <w:rFonts w:eastAsiaTheme="minorHAnsi"/>
          <w:sz w:val="28"/>
          <w:szCs w:val="28"/>
          <w:lang w:eastAsia="en-US"/>
        </w:rPr>
        <w:t>егиональн</w:t>
      </w:r>
      <w:r>
        <w:rPr>
          <w:rFonts w:eastAsiaTheme="minorHAnsi"/>
          <w:sz w:val="28"/>
          <w:szCs w:val="28"/>
          <w:lang w:eastAsia="en-US"/>
        </w:rPr>
        <w:t>ый</w:t>
      </w:r>
      <w:r w:rsidR="00324AB9">
        <w:rPr>
          <w:rFonts w:eastAsiaTheme="minorHAnsi"/>
          <w:sz w:val="28"/>
          <w:szCs w:val="28"/>
          <w:lang w:eastAsia="en-US"/>
        </w:rPr>
        <w:t xml:space="preserve"> краткосрочн</w:t>
      </w:r>
      <w:r>
        <w:rPr>
          <w:rFonts w:eastAsiaTheme="minorHAnsi"/>
          <w:sz w:val="28"/>
          <w:szCs w:val="28"/>
          <w:lang w:eastAsia="en-US"/>
        </w:rPr>
        <w:t>ый</w:t>
      </w:r>
      <w:r w:rsidR="00324AB9">
        <w:rPr>
          <w:rFonts w:eastAsiaTheme="minorHAnsi"/>
          <w:sz w:val="28"/>
          <w:szCs w:val="28"/>
          <w:lang w:eastAsia="en-US"/>
        </w:rPr>
        <w:t xml:space="preserve"> план реализации региональной программы капитального ремонта общего имущества в многоквартирных домах, расположенных на территории Самарской области, на 2021 - 2023 годы</w:t>
      </w:r>
      <w:r>
        <w:rPr>
          <w:rFonts w:eastAsiaTheme="minorHAnsi"/>
          <w:sz w:val="28"/>
          <w:szCs w:val="28"/>
          <w:lang w:eastAsia="en-US"/>
        </w:rPr>
        <w:t xml:space="preserve"> (далее -Краткосрочный план).</w:t>
      </w:r>
    </w:p>
    <w:p w14:paraId="0F41C018" w14:textId="3C1C2542" w:rsidR="004B5C7A" w:rsidRDefault="004B5C7A" w:rsidP="004B5C7A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Согласно Краткосрочного плана</w:t>
      </w:r>
      <w:r w:rsidR="00700AA2">
        <w:rPr>
          <w:rFonts w:eastAsiaTheme="minorHAnsi"/>
          <w:sz w:val="28"/>
          <w:szCs w:val="28"/>
          <w:lang w:eastAsia="en-US"/>
        </w:rPr>
        <w:t xml:space="preserve"> в приложении</w:t>
      </w:r>
      <w:r>
        <w:rPr>
          <w:rFonts w:eastAsiaTheme="minorHAnsi"/>
          <w:sz w:val="28"/>
          <w:szCs w:val="28"/>
          <w:lang w:eastAsia="en-US"/>
        </w:rPr>
        <w:t xml:space="preserve"> «</w:t>
      </w:r>
      <w:r w:rsidRPr="004B5C7A">
        <w:rPr>
          <w:rFonts w:eastAsiaTheme="minorHAnsi"/>
          <w:sz w:val="28"/>
          <w:szCs w:val="28"/>
          <w:lang w:eastAsia="en-US"/>
        </w:rPr>
        <w:t>Переч</w:t>
      </w:r>
      <w:r>
        <w:rPr>
          <w:rFonts w:eastAsiaTheme="minorHAnsi"/>
          <w:sz w:val="28"/>
          <w:szCs w:val="28"/>
          <w:lang w:eastAsia="en-US"/>
        </w:rPr>
        <w:t>ень</w:t>
      </w:r>
      <w:r w:rsidRPr="004B5C7A">
        <w:rPr>
          <w:rFonts w:eastAsiaTheme="minorHAnsi"/>
          <w:sz w:val="28"/>
          <w:szCs w:val="28"/>
          <w:lang w:eastAsia="en-US"/>
        </w:rPr>
        <w:t xml:space="preserve"> многоквартирных домов, в отношении которых запланированы работы по замене лифтового оборудования за счет средств областного бюджета в рамках подпрограммы "Капитальный ремонт лифтового оборудования в многоквартирных домах" на 2019 - 2024 годы</w:t>
      </w:r>
      <w:r>
        <w:rPr>
          <w:rFonts w:eastAsiaTheme="minorHAnsi"/>
          <w:sz w:val="28"/>
          <w:szCs w:val="28"/>
          <w:lang w:eastAsia="en-US"/>
        </w:rPr>
        <w:t xml:space="preserve">» в г.о. Тольятти запланированы работы по замене лифтового оборудования </w:t>
      </w:r>
      <w:r w:rsidR="00700AA2">
        <w:rPr>
          <w:rFonts w:eastAsiaTheme="minorHAnsi"/>
          <w:sz w:val="28"/>
          <w:szCs w:val="28"/>
          <w:lang w:eastAsia="en-US"/>
        </w:rPr>
        <w:t>за период 2019-2024 в количестве 142 лифта.</w:t>
      </w:r>
    </w:p>
    <w:p w14:paraId="545D8845" w14:textId="21576562" w:rsidR="00700AA2" w:rsidRDefault="00700AA2" w:rsidP="00700AA2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0AA2">
        <w:rPr>
          <w:rFonts w:eastAsiaTheme="minorHAnsi"/>
          <w:sz w:val="28"/>
          <w:szCs w:val="28"/>
          <w:lang w:eastAsia="en-US"/>
        </w:rPr>
        <w:lastRenderedPageBreak/>
        <w:t xml:space="preserve">Согласно Краткосрочного плана </w:t>
      </w:r>
      <w:r>
        <w:rPr>
          <w:rFonts w:eastAsiaTheme="minorHAnsi"/>
          <w:sz w:val="28"/>
          <w:szCs w:val="28"/>
          <w:lang w:eastAsia="en-US"/>
        </w:rPr>
        <w:t>в приложении «</w:t>
      </w:r>
      <w:r w:rsidRPr="00700AA2">
        <w:rPr>
          <w:rFonts w:eastAsiaTheme="minorHAnsi"/>
          <w:sz w:val="28"/>
          <w:szCs w:val="28"/>
          <w:lang w:eastAsia="en-US"/>
        </w:rPr>
        <w:t xml:space="preserve">Перечень многоквартирных домов, в отношении которых запланированы работы по замене лифтового оборудования за счет средств областного бюджета в рамках Плана мероприятий государственной </w:t>
      </w:r>
      <w:hyperlink r:id="rId9" w:history="1">
        <w:r w:rsidRPr="00700AA2">
          <w:rPr>
            <w:rFonts w:eastAsiaTheme="minorHAnsi"/>
            <w:color w:val="0000FF"/>
            <w:sz w:val="28"/>
            <w:szCs w:val="28"/>
            <w:lang w:eastAsia="en-US"/>
          </w:rPr>
          <w:t>программы</w:t>
        </w:r>
      </w:hyperlink>
      <w:r w:rsidRPr="00700AA2">
        <w:rPr>
          <w:rFonts w:eastAsiaTheme="minorHAnsi"/>
          <w:sz w:val="28"/>
          <w:szCs w:val="28"/>
          <w:lang w:eastAsia="en-US"/>
        </w:rPr>
        <w:t xml:space="preserve"> "Государственная поддержка собственников жилья" на 2013 - 2024 годы</w:t>
      </w:r>
      <w:r>
        <w:rPr>
          <w:rFonts w:eastAsiaTheme="minorHAnsi"/>
          <w:sz w:val="28"/>
          <w:szCs w:val="28"/>
          <w:lang w:eastAsia="en-US"/>
        </w:rPr>
        <w:t>»</w:t>
      </w:r>
      <w:r w:rsidRPr="00700AA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г.о. Тольятти запланированы работы по замене лифтового оборудования за период 2013-2024 в количестве 425 лифтов.</w:t>
      </w:r>
    </w:p>
    <w:p w14:paraId="47EF9D62" w14:textId="28C49E00" w:rsidR="00990762" w:rsidRPr="008A5D22" w:rsidRDefault="00CD6A04" w:rsidP="00CD6A0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 xml:space="preserve"> </w:t>
      </w:r>
      <w:r w:rsidR="00990762" w:rsidRPr="008A5D22">
        <w:rPr>
          <w:sz w:val="28"/>
          <w:szCs w:val="28"/>
        </w:rPr>
        <w:t>В соответствии с частью 1 статьи 1</w:t>
      </w:r>
      <w:r w:rsidR="00990762">
        <w:rPr>
          <w:sz w:val="28"/>
          <w:szCs w:val="28"/>
        </w:rPr>
        <w:t>4</w:t>
      </w:r>
      <w:r w:rsidR="00990762" w:rsidRPr="008A5D22">
        <w:rPr>
          <w:sz w:val="28"/>
          <w:szCs w:val="28"/>
        </w:rPr>
        <w:t>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14:paraId="4E758627" w14:textId="77777777" w:rsidR="00990762" w:rsidRPr="008A5D22" w:rsidRDefault="00990762" w:rsidP="00990762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>По итогам рассмотрения материалов информационного характера комиссия вправе подготовить проект решения Думы.</w:t>
      </w:r>
    </w:p>
    <w:p w14:paraId="0DA85FEF" w14:textId="77777777" w:rsidR="00990762" w:rsidRPr="008A5D22" w:rsidRDefault="00990762" w:rsidP="00990762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>Проект решения Думы по вопросам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 городского округа.</w:t>
      </w:r>
    </w:p>
    <w:p w14:paraId="0F751E88" w14:textId="77777777" w:rsidR="00990762" w:rsidRPr="008A5D22" w:rsidRDefault="00990762" w:rsidP="00990762">
      <w:pPr>
        <w:autoSpaceDE w:val="0"/>
        <w:ind w:firstLine="709"/>
        <w:jc w:val="both"/>
        <w:rPr>
          <w:rFonts w:eastAsia="Lucida Sans Unicode" w:cs="Tahoma"/>
          <w:bCs/>
          <w:sz w:val="28"/>
          <w:szCs w:val="28"/>
          <w:lang w:bidi="ru-RU"/>
        </w:rPr>
      </w:pPr>
      <w:r w:rsidRPr="008A5D22">
        <w:rPr>
          <w:rFonts w:eastAsia="Lucida Sans Unicode"/>
          <w:sz w:val="28"/>
          <w:szCs w:val="28"/>
          <w:lang w:bidi="ru-RU"/>
        </w:rPr>
        <w:t>Рассматриваемый вопрос относится к предметам ведения постоянной комиссии по городскому хозяйству.</w:t>
      </w:r>
    </w:p>
    <w:p w14:paraId="1B20FE8E" w14:textId="77777777" w:rsidR="00990762" w:rsidRPr="008A5D22" w:rsidRDefault="00990762" w:rsidP="00990762">
      <w:pPr>
        <w:ind w:firstLine="709"/>
        <w:jc w:val="both"/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>Вывод: вопрос относится к компетенции Думы и может быть рассмотрен на её заседании.</w:t>
      </w:r>
    </w:p>
    <w:p w14:paraId="5BD25B6F" w14:textId="77777777" w:rsidR="00990762" w:rsidRDefault="00990762" w:rsidP="00990762">
      <w:pPr>
        <w:ind w:firstLine="709"/>
        <w:rPr>
          <w:b/>
          <w:bCs/>
          <w:sz w:val="28"/>
          <w:szCs w:val="28"/>
        </w:rPr>
      </w:pPr>
    </w:p>
    <w:p w14:paraId="300AA6F7" w14:textId="77777777" w:rsidR="008B7053" w:rsidRDefault="008B7053" w:rsidP="008B7053">
      <w:pPr>
        <w:rPr>
          <w:b/>
          <w:bCs/>
          <w:sz w:val="28"/>
          <w:szCs w:val="28"/>
        </w:rPr>
      </w:pPr>
    </w:p>
    <w:p w14:paraId="23B40BF4" w14:textId="77777777" w:rsidR="008B7053" w:rsidRDefault="008B7053" w:rsidP="008B7053">
      <w:pPr>
        <w:rPr>
          <w:b/>
          <w:bCs/>
          <w:sz w:val="28"/>
          <w:szCs w:val="28"/>
        </w:rPr>
      </w:pPr>
    </w:p>
    <w:p w14:paraId="4D3B4849" w14:textId="77777777" w:rsidR="00990762" w:rsidRPr="008A5D22" w:rsidRDefault="008B7053" w:rsidP="008B705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Начальник</w:t>
      </w:r>
    </w:p>
    <w:p w14:paraId="7650FEA5" w14:textId="77777777" w:rsidR="00990762" w:rsidRPr="008A5D22" w:rsidRDefault="00990762" w:rsidP="008B7053">
      <w:pPr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 xml:space="preserve">юридического </w:t>
      </w:r>
      <w:r w:rsidR="008B7053">
        <w:rPr>
          <w:b/>
          <w:bCs/>
          <w:sz w:val="28"/>
          <w:szCs w:val="28"/>
        </w:rPr>
        <w:t>отдела</w:t>
      </w:r>
      <w:r w:rsidRPr="008A5D22">
        <w:rPr>
          <w:b/>
          <w:bCs/>
          <w:sz w:val="28"/>
          <w:szCs w:val="28"/>
        </w:rPr>
        <w:t xml:space="preserve">                  </w:t>
      </w:r>
      <w:r w:rsidR="008B7053">
        <w:rPr>
          <w:b/>
          <w:bCs/>
          <w:sz w:val="28"/>
          <w:szCs w:val="28"/>
        </w:rPr>
        <w:t xml:space="preserve">              </w:t>
      </w:r>
      <w:r w:rsidRPr="008A5D22">
        <w:rPr>
          <w:b/>
          <w:bCs/>
          <w:sz w:val="28"/>
          <w:szCs w:val="28"/>
        </w:rPr>
        <w:t xml:space="preserve">      </w:t>
      </w:r>
      <w:r w:rsidR="00A327B2">
        <w:rPr>
          <w:b/>
          <w:bCs/>
          <w:sz w:val="28"/>
          <w:szCs w:val="28"/>
        </w:rPr>
        <w:t xml:space="preserve">          </w:t>
      </w:r>
      <w:r w:rsidR="00A327B2">
        <w:rPr>
          <w:b/>
          <w:bCs/>
          <w:sz w:val="28"/>
          <w:szCs w:val="28"/>
        </w:rPr>
        <w:tab/>
        <w:t xml:space="preserve">      </w:t>
      </w:r>
      <w:r w:rsidRPr="008A5D22">
        <w:rPr>
          <w:b/>
          <w:bCs/>
          <w:sz w:val="28"/>
          <w:szCs w:val="28"/>
        </w:rPr>
        <w:t xml:space="preserve">   </w:t>
      </w:r>
      <w:r w:rsidR="008B7053">
        <w:rPr>
          <w:b/>
          <w:bCs/>
          <w:sz w:val="28"/>
          <w:szCs w:val="28"/>
        </w:rPr>
        <w:t>Е</w:t>
      </w:r>
      <w:r w:rsidRPr="008A5D22">
        <w:rPr>
          <w:b/>
          <w:bCs/>
          <w:sz w:val="28"/>
          <w:szCs w:val="28"/>
        </w:rPr>
        <w:t xml:space="preserve">.В. </w:t>
      </w:r>
      <w:r w:rsidR="008B7053">
        <w:rPr>
          <w:b/>
          <w:bCs/>
          <w:sz w:val="28"/>
          <w:szCs w:val="28"/>
        </w:rPr>
        <w:t>Смирнова</w:t>
      </w:r>
    </w:p>
    <w:p w14:paraId="1C45EFE3" w14:textId="77777777" w:rsidR="00B94136" w:rsidRDefault="00B94136" w:rsidP="00990762">
      <w:pPr>
        <w:jc w:val="both"/>
        <w:rPr>
          <w:bCs/>
          <w:sz w:val="20"/>
          <w:szCs w:val="20"/>
        </w:rPr>
      </w:pPr>
    </w:p>
    <w:p w14:paraId="42109954" w14:textId="77777777" w:rsidR="008B7053" w:rsidRDefault="008B7053" w:rsidP="00990762">
      <w:pPr>
        <w:jc w:val="both"/>
        <w:rPr>
          <w:bCs/>
          <w:sz w:val="20"/>
          <w:szCs w:val="20"/>
        </w:rPr>
      </w:pPr>
    </w:p>
    <w:p w14:paraId="11D6F865" w14:textId="77777777" w:rsidR="008B7053" w:rsidRDefault="008B7053" w:rsidP="00990762">
      <w:pPr>
        <w:jc w:val="both"/>
        <w:rPr>
          <w:bCs/>
          <w:sz w:val="20"/>
          <w:szCs w:val="20"/>
        </w:rPr>
      </w:pPr>
    </w:p>
    <w:p w14:paraId="7F03FC1A" w14:textId="77777777" w:rsidR="008B7053" w:rsidRDefault="008B7053" w:rsidP="00990762">
      <w:pPr>
        <w:jc w:val="both"/>
        <w:rPr>
          <w:bCs/>
          <w:sz w:val="20"/>
          <w:szCs w:val="20"/>
        </w:rPr>
      </w:pPr>
    </w:p>
    <w:p w14:paraId="56EB613D" w14:textId="77777777" w:rsidR="008B7053" w:rsidRDefault="008B7053" w:rsidP="00990762">
      <w:pPr>
        <w:jc w:val="both"/>
        <w:rPr>
          <w:bCs/>
          <w:sz w:val="20"/>
          <w:szCs w:val="20"/>
        </w:rPr>
      </w:pPr>
    </w:p>
    <w:p w14:paraId="1EFE3B4D" w14:textId="30D916DA" w:rsidR="008B7053" w:rsidRDefault="008B7053" w:rsidP="00990762">
      <w:pPr>
        <w:jc w:val="both"/>
        <w:rPr>
          <w:bCs/>
          <w:sz w:val="20"/>
          <w:szCs w:val="20"/>
        </w:rPr>
      </w:pPr>
    </w:p>
    <w:p w14:paraId="134E7028" w14:textId="43316288" w:rsidR="00700AA2" w:rsidRDefault="00700AA2" w:rsidP="00990762">
      <w:pPr>
        <w:jc w:val="both"/>
        <w:rPr>
          <w:bCs/>
          <w:sz w:val="20"/>
          <w:szCs w:val="20"/>
        </w:rPr>
      </w:pPr>
    </w:p>
    <w:p w14:paraId="589DD77E" w14:textId="3A60DFAE" w:rsidR="00700AA2" w:rsidRDefault="00700AA2" w:rsidP="00990762">
      <w:pPr>
        <w:jc w:val="both"/>
        <w:rPr>
          <w:bCs/>
          <w:sz w:val="20"/>
          <w:szCs w:val="20"/>
        </w:rPr>
      </w:pPr>
    </w:p>
    <w:p w14:paraId="3171E70F" w14:textId="79BA03E9" w:rsidR="00700AA2" w:rsidRDefault="00700AA2" w:rsidP="00990762">
      <w:pPr>
        <w:jc w:val="both"/>
        <w:rPr>
          <w:bCs/>
          <w:sz w:val="20"/>
          <w:szCs w:val="20"/>
        </w:rPr>
      </w:pPr>
    </w:p>
    <w:p w14:paraId="7034FD33" w14:textId="3BE27B99" w:rsidR="00700AA2" w:rsidRDefault="00700AA2" w:rsidP="00990762">
      <w:pPr>
        <w:jc w:val="both"/>
        <w:rPr>
          <w:bCs/>
          <w:sz w:val="20"/>
          <w:szCs w:val="20"/>
        </w:rPr>
      </w:pPr>
    </w:p>
    <w:p w14:paraId="7AAC6FF9" w14:textId="4450AA07" w:rsidR="00700AA2" w:rsidRDefault="00700AA2" w:rsidP="00990762">
      <w:pPr>
        <w:jc w:val="both"/>
        <w:rPr>
          <w:bCs/>
          <w:sz w:val="20"/>
          <w:szCs w:val="20"/>
        </w:rPr>
      </w:pPr>
    </w:p>
    <w:p w14:paraId="6597B112" w14:textId="0770FA46" w:rsidR="00700AA2" w:rsidRDefault="00700AA2" w:rsidP="00990762">
      <w:pPr>
        <w:jc w:val="both"/>
        <w:rPr>
          <w:bCs/>
          <w:sz w:val="20"/>
          <w:szCs w:val="20"/>
        </w:rPr>
      </w:pPr>
    </w:p>
    <w:p w14:paraId="143E1724" w14:textId="2D0A6D09" w:rsidR="00700AA2" w:rsidRDefault="00700AA2" w:rsidP="00990762">
      <w:pPr>
        <w:jc w:val="both"/>
        <w:rPr>
          <w:bCs/>
          <w:sz w:val="20"/>
          <w:szCs w:val="20"/>
        </w:rPr>
      </w:pPr>
    </w:p>
    <w:p w14:paraId="0405CB83" w14:textId="77777777" w:rsidR="00700AA2" w:rsidRDefault="00700AA2" w:rsidP="00990762">
      <w:pPr>
        <w:jc w:val="both"/>
        <w:rPr>
          <w:bCs/>
          <w:sz w:val="20"/>
          <w:szCs w:val="20"/>
        </w:rPr>
      </w:pPr>
    </w:p>
    <w:p w14:paraId="1A35C028" w14:textId="77777777" w:rsidR="008B7053" w:rsidRDefault="008B7053" w:rsidP="00990762">
      <w:pPr>
        <w:jc w:val="both"/>
        <w:rPr>
          <w:bCs/>
          <w:sz w:val="20"/>
          <w:szCs w:val="20"/>
        </w:rPr>
      </w:pPr>
    </w:p>
    <w:p w14:paraId="1B198770" w14:textId="77777777" w:rsidR="008B7053" w:rsidRDefault="008B7053" w:rsidP="00990762">
      <w:pPr>
        <w:jc w:val="both"/>
        <w:rPr>
          <w:bCs/>
          <w:sz w:val="20"/>
          <w:szCs w:val="20"/>
        </w:rPr>
      </w:pPr>
    </w:p>
    <w:p w14:paraId="3D6DA369" w14:textId="77777777" w:rsidR="008B7053" w:rsidRDefault="008B7053" w:rsidP="00990762">
      <w:pPr>
        <w:jc w:val="both"/>
        <w:rPr>
          <w:bCs/>
          <w:sz w:val="20"/>
          <w:szCs w:val="20"/>
        </w:rPr>
      </w:pPr>
    </w:p>
    <w:p w14:paraId="3222D72D" w14:textId="77777777" w:rsidR="008B7053" w:rsidRDefault="005D1F8D" w:rsidP="00990762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Майорова</w:t>
      </w:r>
      <w:r w:rsidR="008B7053">
        <w:rPr>
          <w:bCs/>
          <w:sz w:val="20"/>
          <w:szCs w:val="20"/>
        </w:rPr>
        <w:t xml:space="preserve"> </w:t>
      </w:r>
    </w:p>
    <w:p w14:paraId="7DA59FA1" w14:textId="77777777" w:rsidR="005D1F8D" w:rsidRDefault="005D1F8D" w:rsidP="00990762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28-35-03</w:t>
      </w:r>
    </w:p>
    <w:sectPr w:rsidR="005D1F8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6C9E3" w14:textId="77777777" w:rsidR="00366AAA" w:rsidRDefault="00366AAA" w:rsidP="00311243">
      <w:r>
        <w:separator/>
      </w:r>
    </w:p>
  </w:endnote>
  <w:endnote w:type="continuationSeparator" w:id="0">
    <w:p w14:paraId="78D04FE9" w14:textId="77777777" w:rsidR="00366AAA" w:rsidRDefault="00366AAA" w:rsidP="0031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2382248"/>
      <w:docPartObj>
        <w:docPartGallery w:val="Page Numbers (Bottom of Page)"/>
        <w:docPartUnique/>
      </w:docPartObj>
    </w:sdtPr>
    <w:sdtEndPr/>
    <w:sdtContent>
      <w:p w14:paraId="6D7387F4" w14:textId="77777777" w:rsidR="00311243" w:rsidRDefault="003112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C06">
          <w:rPr>
            <w:noProof/>
          </w:rPr>
          <w:t>1</w:t>
        </w:r>
        <w:r>
          <w:fldChar w:fldCharType="end"/>
        </w:r>
      </w:p>
    </w:sdtContent>
  </w:sdt>
  <w:p w14:paraId="043380BA" w14:textId="77777777" w:rsidR="00311243" w:rsidRDefault="0031124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C1925" w14:textId="77777777" w:rsidR="00366AAA" w:rsidRDefault="00366AAA" w:rsidP="00311243">
      <w:r>
        <w:separator/>
      </w:r>
    </w:p>
  </w:footnote>
  <w:footnote w:type="continuationSeparator" w:id="0">
    <w:p w14:paraId="4407CFB6" w14:textId="77777777" w:rsidR="00366AAA" w:rsidRDefault="00366AAA" w:rsidP="003112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011"/>
    <w:rsid w:val="00084913"/>
    <w:rsid w:val="000A35B0"/>
    <w:rsid w:val="000B533D"/>
    <w:rsid w:val="000E6DD6"/>
    <w:rsid w:val="00122805"/>
    <w:rsid w:val="00135500"/>
    <w:rsid w:val="00137FD5"/>
    <w:rsid w:val="002328AD"/>
    <w:rsid w:val="002B112F"/>
    <w:rsid w:val="002B554A"/>
    <w:rsid w:val="002B6788"/>
    <w:rsid w:val="002F1735"/>
    <w:rsid w:val="00311243"/>
    <w:rsid w:val="00312023"/>
    <w:rsid w:val="00324AB9"/>
    <w:rsid w:val="0033660C"/>
    <w:rsid w:val="0036309E"/>
    <w:rsid w:val="00366AAA"/>
    <w:rsid w:val="00390DC9"/>
    <w:rsid w:val="003A0ACF"/>
    <w:rsid w:val="003B7784"/>
    <w:rsid w:val="00410F04"/>
    <w:rsid w:val="00425151"/>
    <w:rsid w:val="0043403B"/>
    <w:rsid w:val="00447810"/>
    <w:rsid w:val="00450A2F"/>
    <w:rsid w:val="00477857"/>
    <w:rsid w:val="004B5C7A"/>
    <w:rsid w:val="0056639C"/>
    <w:rsid w:val="005A1553"/>
    <w:rsid w:val="005B469F"/>
    <w:rsid w:val="005B54BA"/>
    <w:rsid w:val="005D1396"/>
    <w:rsid w:val="005D1F8D"/>
    <w:rsid w:val="005E0BE7"/>
    <w:rsid w:val="00654B46"/>
    <w:rsid w:val="00665C06"/>
    <w:rsid w:val="00687A9F"/>
    <w:rsid w:val="006C097F"/>
    <w:rsid w:val="006E0E61"/>
    <w:rsid w:val="00700AA2"/>
    <w:rsid w:val="00761033"/>
    <w:rsid w:val="007722A0"/>
    <w:rsid w:val="007A29E9"/>
    <w:rsid w:val="007A43AA"/>
    <w:rsid w:val="007B0807"/>
    <w:rsid w:val="007B5199"/>
    <w:rsid w:val="007F29F7"/>
    <w:rsid w:val="0083385C"/>
    <w:rsid w:val="008B7053"/>
    <w:rsid w:val="008E0EF8"/>
    <w:rsid w:val="008F54C7"/>
    <w:rsid w:val="009449B5"/>
    <w:rsid w:val="00990762"/>
    <w:rsid w:val="00A25729"/>
    <w:rsid w:val="00A32280"/>
    <w:rsid w:val="00A327B2"/>
    <w:rsid w:val="00A5669C"/>
    <w:rsid w:val="00A6754D"/>
    <w:rsid w:val="00AB6C5C"/>
    <w:rsid w:val="00B054AD"/>
    <w:rsid w:val="00B15011"/>
    <w:rsid w:val="00B3507E"/>
    <w:rsid w:val="00B94136"/>
    <w:rsid w:val="00BA4B6C"/>
    <w:rsid w:val="00BE1994"/>
    <w:rsid w:val="00C145FC"/>
    <w:rsid w:val="00C666AC"/>
    <w:rsid w:val="00C7097C"/>
    <w:rsid w:val="00C914E8"/>
    <w:rsid w:val="00CB53B2"/>
    <w:rsid w:val="00CD6A04"/>
    <w:rsid w:val="00D423C8"/>
    <w:rsid w:val="00E83F0B"/>
    <w:rsid w:val="00EC2BEE"/>
    <w:rsid w:val="00EF687F"/>
    <w:rsid w:val="00F37720"/>
    <w:rsid w:val="00F4685A"/>
    <w:rsid w:val="00F472EB"/>
    <w:rsid w:val="00F62EC4"/>
    <w:rsid w:val="00F9542A"/>
    <w:rsid w:val="00FE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E1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542A"/>
    <w:pPr>
      <w:suppressAutoHyphens w:val="0"/>
    </w:pPr>
    <w:rPr>
      <w:lang w:val="pl-PL" w:eastAsia="pl-PL"/>
    </w:rPr>
  </w:style>
  <w:style w:type="paragraph" w:customStyle="1" w:styleId="1">
    <w:name w:val="Абзац списка1"/>
    <w:basedOn w:val="a"/>
    <w:rsid w:val="00990762"/>
    <w:pPr>
      <w:suppressAutoHyphens w:val="0"/>
      <w:ind w:left="720"/>
    </w:pPr>
    <w:rPr>
      <w:rFonts w:eastAsia="Calibri"/>
      <w:lang w:eastAsia="ru-RU"/>
    </w:rPr>
  </w:style>
  <w:style w:type="paragraph" w:styleId="a4">
    <w:name w:val="header"/>
    <w:basedOn w:val="a"/>
    <w:link w:val="a5"/>
    <w:uiPriority w:val="99"/>
    <w:unhideWhenUsed/>
    <w:rsid w:val="003112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12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3112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12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2B6788"/>
    <w:pPr>
      <w:suppressAutoHyphens w:val="0"/>
      <w:ind w:left="720"/>
      <w:contextualSpacing/>
    </w:pPr>
    <w:rPr>
      <w:rFonts w:cs="Arial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F472EB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D13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139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542A"/>
    <w:pPr>
      <w:suppressAutoHyphens w:val="0"/>
    </w:pPr>
    <w:rPr>
      <w:lang w:val="pl-PL" w:eastAsia="pl-PL"/>
    </w:rPr>
  </w:style>
  <w:style w:type="paragraph" w:customStyle="1" w:styleId="1">
    <w:name w:val="Абзац списка1"/>
    <w:basedOn w:val="a"/>
    <w:rsid w:val="00990762"/>
    <w:pPr>
      <w:suppressAutoHyphens w:val="0"/>
      <w:ind w:left="720"/>
    </w:pPr>
    <w:rPr>
      <w:rFonts w:eastAsia="Calibri"/>
      <w:lang w:eastAsia="ru-RU"/>
    </w:rPr>
  </w:style>
  <w:style w:type="paragraph" w:styleId="a4">
    <w:name w:val="header"/>
    <w:basedOn w:val="a"/>
    <w:link w:val="a5"/>
    <w:uiPriority w:val="99"/>
    <w:unhideWhenUsed/>
    <w:rsid w:val="003112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12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3112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12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2B6788"/>
    <w:pPr>
      <w:suppressAutoHyphens w:val="0"/>
      <w:ind w:left="720"/>
      <w:contextualSpacing/>
    </w:pPr>
    <w:rPr>
      <w:rFonts w:cs="Arial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F472EB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D13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139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8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E79DE36D5D8BFBF27C3702D7BA41AFC727C5C62D14216D8D1C33CACAA8477A84AA58ABEBA0D1CB29042512EF3278FB759873CE3AB96C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7947A72311A8D1E6F4F837012C8E432DFC38A75EC6A3AA7580BE8043DBD679E5E8BF5CCE5225F99FF5B4FE2116CAFB417B23C63F72606A5VFbB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56&amp;n=178255&amp;dst=1086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1760</Words>
  <Characters>10037</Characters>
  <Application>Microsoft Office Word</Application>
  <DocSecurity>4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М. Пояркова</dc:creator>
  <cp:lastModifiedBy>Елена Е. Филатова</cp:lastModifiedBy>
  <cp:revision>2</cp:revision>
  <cp:lastPrinted>2021-05-18T09:46:00Z</cp:lastPrinted>
  <dcterms:created xsi:type="dcterms:W3CDTF">2024-05-16T04:24:00Z</dcterms:created>
  <dcterms:modified xsi:type="dcterms:W3CDTF">2024-05-16T04:24:00Z</dcterms:modified>
</cp:coreProperties>
</file>